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0A01" w14:textId="75B686C0" w:rsidR="007E2AD7" w:rsidRDefault="00940BA1" w:rsidP="007E2AD7">
      <w:pPr>
        <w:pStyle w:val="Bezproreda"/>
        <w:rPr>
          <w:rFonts w:ascii="Arial" w:hAnsi="Arial" w:cs="Arial"/>
          <w:b/>
        </w:rPr>
      </w:pPr>
      <w:r w:rsidRPr="00940BA1">
        <w:rPr>
          <w:rFonts w:ascii="Arial" w:eastAsia="Arial" w:hAnsi="Arial" w:cs="Arial"/>
          <w:noProof/>
          <w:color w:val="000000"/>
          <w:lang w:eastAsia="hr-HR"/>
        </w:rPr>
        <w:drawing>
          <wp:anchor distT="0" distB="0" distL="114300" distR="114300" simplePos="0" relativeHeight="251659264" behindDoc="0" locked="0" layoutInCell="1" allowOverlap="1" wp14:anchorId="6482626C" wp14:editId="4028C255">
            <wp:simplePos x="0" y="0"/>
            <wp:positionH relativeFrom="column">
              <wp:posOffset>-736283</wp:posOffset>
            </wp:positionH>
            <wp:positionV relativeFrom="paragraph">
              <wp:posOffset>0</wp:posOffset>
            </wp:positionV>
            <wp:extent cx="7105650" cy="1662950"/>
            <wp:effectExtent l="0" t="0" r="0" b="0"/>
            <wp:wrapSquare wrapText="bothSides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8" t="5583" r="4179" b="-3063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66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BB3722" w14:textId="77777777" w:rsidR="007E2AD7" w:rsidRPr="00DB40A4" w:rsidRDefault="007E2AD7" w:rsidP="007E2AD7">
      <w:pPr>
        <w:pStyle w:val="Bezproreda"/>
        <w:rPr>
          <w:rFonts w:ascii="Arial" w:hAnsi="Arial" w:cs="Arial"/>
        </w:rPr>
      </w:pPr>
    </w:p>
    <w:p w14:paraId="023EDE82" w14:textId="77777777" w:rsidR="007E2AD7" w:rsidRDefault="007E2AD7" w:rsidP="007E2AD7">
      <w:pPr>
        <w:pStyle w:val="Bezproreda"/>
        <w:rPr>
          <w:rFonts w:ascii="Arial" w:hAnsi="Arial" w:cs="Arial"/>
        </w:rPr>
      </w:pPr>
    </w:p>
    <w:p w14:paraId="40EADBD2" w14:textId="77777777" w:rsidR="007E2AD7" w:rsidRDefault="007E2AD7" w:rsidP="007E2AD7">
      <w:pPr>
        <w:pStyle w:val="Bezproreda"/>
        <w:rPr>
          <w:rFonts w:ascii="Arial" w:hAnsi="Arial" w:cs="Arial"/>
        </w:rPr>
      </w:pPr>
    </w:p>
    <w:p w14:paraId="0CFFE2C8" w14:textId="71711C76" w:rsidR="007E2AD7" w:rsidRPr="00507C87" w:rsidRDefault="007521A6" w:rsidP="007E2AD7">
      <w:pPr>
        <w:pStyle w:val="Bezproreda"/>
        <w:rPr>
          <w:rFonts w:ascii="Decour" w:hAnsi="Decour" w:cs="Arial"/>
          <w:u w:val="single"/>
        </w:rPr>
      </w:pPr>
      <w:r w:rsidRPr="00507C87">
        <w:rPr>
          <w:rFonts w:ascii="Decour" w:hAnsi="Decour" w:cs="Arial"/>
        </w:rPr>
        <w:t xml:space="preserve">Dubrovnik, </w:t>
      </w:r>
      <w:r w:rsidR="00584049">
        <w:rPr>
          <w:rFonts w:ascii="Decour" w:hAnsi="Decour" w:cs="Arial"/>
          <w:u w:val="single"/>
        </w:rPr>
        <w:t>22</w:t>
      </w:r>
      <w:r w:rsidRPr="00507C87">
        <w:rPr>
          <w:rFonts w:ascii="Decour" w:hAnsi="Decour" w:cs="Arial"/>
          <w:u w:val="single"/>
        </w:rPr>
        <w:t>.11.2019.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7E2AD7" w:rsidRPr="00507C87" w14:paraId="03C61203" w14:textId="77777777" w:rsidTr="005F125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ABD4D1" w14:textId="77777777" w:rsidR="007E2AD7" w:rsidRPr="00507C87" w:rsidRDefault="007E2AD7" w:rsidP="005F1250">
            <w:pPr>
              <w:rPr>
                <w:rFonts w:ascii="Decour" w:hAnsi="Decour" w:cs="Arial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E103EAE" w14:textId="77777777" w:rsidR="007E2AD7" w:rsidRPr="00507C87" w:rsidRDefault="007E2AD7" w:rsidP="005F1250">
            <w:pPr>
              <w:pStyle w:val="Bezproreda"/>
              <w:jc w:val="center"/>
              <w:rPr>
                <w:rFonts w:ascii="Decour" w:hAnsi="Decour" w:cs="Arial"/>
                <w:b/>
              </w:rPr>
            </w:pPr>
          </w:p>
          <w:p w14:paraId="20414A24" w14:textId="77777777" w:rsidR="007E2AD7" w:rsidRPr="00507C87" w:rsidRDefault="007E2AD7" w:rsidP="005F1250">
            <w:pPr>
              <w:pStyle w:val="Bezproreda"/>
              <w:jc w:val="center"/>
              <w:rPr>
                <w:rFonts w:ascii="Decour" w:hAnsi="Decour" w:cs="Arial"/>
                <w:b/>
              </w:rPr>
            </w:pPr>
          </w:p>
        </w:tc>
      </w:tr>
    </w:tbl>
    <w:p w14:paraId="60ADA2C7" w14:textId="77777777" w:rsidR="007E2AD7" w:rsidRPr="00507C87" w:rsidRDefault="007E2AD7" w:rsidP="007E2AD7">
      <w:pPr>
        <w:rPr>
          <w:rFonts w:ascii="Decour" w:hAnsi="Decour" w:cs="Arial"/>
        </w:rPr>
      </w:pPr>
    </w:p>
    <w:p w14:paraId="004A9426" w14:textId="77777777" w:rsidR="007E2AD7" w:rsidRPr="00507C87" w:rsidRDefault="007E2AD7" w:rsidP="007E2AD7">
      <w:pPr>
        <w:pStyle w:val="Bezproreda"/>
        <w:rPr>
          <w:rFonts w:ascii="Decour" w:hAnsi="Decour" w:cs="Arial"/>
          <w:b/>
        </w:rPr>
      </w:pPr>
    </w:p>
    <w:p w14:paraId="69244561" w14:textId="6C83E2D4" w:rsidR="007521A6" w:rsidRDefault="007E2AD7" w:rsidP="007E2AD7">
      <w:pPr>
        <w:rPr>
          <w:rFonts w:ascii="Decour" w:hAnsi="Decour" w:cs="Arial"/>
          <w:b/>
        </w:rPr>
      </w:pPr>
      <w:r w:rsidRPr="00507C87">
        <w:rPr>
          <w:rFonts w:ascii="Decour" w:hAnsi="Decour" w:cs="Arial"/>
          <w:b/>
        </w:rPr>
        <w:t xml:space="preserve">PREDMET:  Obrazloženje prijedloga financijskog plana </w:t>
      </w:r>
      <w:r w:rsidR="007521A6" w:rsidRPr="00507C87">
        <w:rPr>
          <w:rFonts w:ascii="Decour" w:hAnsi="Decour" w:cs="Arial"/>
          <w:b/>
        </w:rPr>
        <w:t xml:space="preserve">ustanove </w:t>
      </w:r>
      <w:r w:rsidR="00940BA1" w:rsidRPr="00507C87">
        <w:rPr>
          <w:rFonts w:ascii="Decour" w:hAnsi="Decour" w:cs="Arial"/>
          <w:b/>
          <w:u w:val="single"/>
        </w:rPr>
        <w:t>Umjetničke galerije Dubrovnik</w:t>
      </w:r>
      <w:r w:rsidRPr="00507C87">
        <w:rPr>
          <w:rFonts w:ascii="Decour" w:hAnsi="Decour" w:cs="Arial"/>
          <w:b/>
        </w:rPr>
        <w:t xml:space="preserve"> za razdoblje  2020.-2022. godine</w:t>
      </w:r>
    </w:p>
    <w:p w14:paraId="1AA1C572" w14:textId="77777777" w:rsidR="00507C87" w:rsidRPr="00507C87" w:rsidRDefault="00507C87" w:rsidP="007E2AD7">
      <w:pPr>
        <w:rPr>
          <w:rFonts w:ascii="Decour" w:hAnsi="Decour" w:cs="Arial"/>
          <w:b/>
          <w:u w:val="single"/>
        </w:rPr>
      </w:pPr>
    </w:p>
    <w:p w14:paraId="4A04F0C6" w14:textId="77777777" w:rsidR="00BF1553" w:rsidRPr="00507C87" w:rsidRDefault="00BF1553" w:rsidP="00BF1553">
      <w:pPr>
        <w:pStyle w:val="Naslov1"/>
        <w:numPr>
          <w:ilvl w:val="0"/>
          <w:numId w:val="4"/>
        </w:numPr>
        <w:rPr>
          <w:rFonts w:ascii="Decour" w:hAnsi="Decour" w:cs="Arial"/>
          <w:color w:val="000000" w:themeColor="text1"/>
          <w:sz w:val="22"/>
          <w:szCs w:val="22"/>
        </w:rPr>
      </w:pPr>
      <w:bookmarkStart w:id="0" w:name="_Toc531003146"/>
      <w:r w:rsidRPr="00507C87">
        <w:rPr>
          <w:rFonts w:ascii="Decour" w:hAnsi="Decour" w:cs="Arial"/>
          <w:color w:val="000000" w:themeColor="text1"/>
          <w:sz w:val="22"/>
          <w:szCs w:val="22"/>
        </w:rPr>
        <w:t>Opći podaci:</w:t>
      </w:r>
      <w:bookmarkEnd w:id="0"/>
    </w:p>
    <w:p w14:paraId="279878F4" w14:textId="77777777" w:rsidR="00BF1553" w:rsidRPr="00507C87" w:rsidRDefault="00BF1553" w:rsidP="00BF1553">
      <w:pPr>
        <w:rPr>
          <w:rFonts w:ascii="Decour" w:hAnsi="Decour"/>
        </w:rPr>
      </w:pPr>
    </w:p>
    <w:p w14:paraId="1F33F82B" w14:textId="1F64E08A" w:rsidR="00BF1553" w:rsidRPr="00507C87" w:rsidRDefault="00BF1553" w:rsidP="00BF1553">
      <w:pPr>
        <w:ind w:firstLine="360"/>
        <w:rPr>
          <w:rFonts w:ascii="Decour" w:hAnsi="Decour"/>
        </w:rPr>
      </w:pPr>
      <w:r w:rsidRPr="00507C87">
        <w:rPr>
          <w:rFonts w:ascii="Decour" w:hAnsi="Decour"/>
        </w:rPr>
        <w:t>Umjetnička galerija Dubrovnik osnovana je 1945. kao muzej moderne i suvremene umjetnosti, a 1948. preseljena je u sadašnji prostor.</w:t>
      </w:r>
    </w:p>
    <w:p w14:paraId="27C44A70" w14:textId="77777777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  <w:r w:rsidRPr="00507C87">
        <w:rPr>
          <w:rFonts w:ascii="Decour" w:hAnsi="Decour"/>
        </w:rPr>
        <w:t xml:space="preserve">Zgrada Galerije prvotno je izgrađena (1935.-1939.) kao rezidencijalno-reprezentativna palača dubrovačkog brodovlasnika Bože Banca prema projektu  istaknutih hrvatskih arhitekata Lavoslava Horvata i Harolda </w:t>
      </w:r>
      <w:proofErr w:type="spellStart"/>
      <w:r w:rsidRPr="00507C87">
        <w:rPr>
          <w:rFonts w:ascii="Decour" w:hAnsi="Decour"/>
        </w:rPr>
        <w:t>Bilinića</w:t>
      </w:r>
      <w:proofErr w:type="spellEnd"/>
      <w:r w:rsidRPr="00507C87">
        <w:rPr>
          <w:rFonts w:ascii="Decour" w:hAnsi="Decour"/>
        </w:rPr>
        <w:t xml:space="preserve"> u neorenesansno-gotičkom stilu, po uzoru na istaknute primjere dubrovačke urbane i ladanjske gotičke i renesansne arhitekture. Godine 1948. palača Banac pretvorena je u izložbeni prostor i muzej. U zbirci moderne i suvremene umjetnosti, koja obuhvaća likovna djela nastala od kraja XIX. st. do danas najzastupljeniji su klasični mediji skulptura, slikarstvo i grafika, ali se u međuvremenu formirala i vrijedna zbirka fotografije i video-radova. Muzejsku zbirku, ponajprije donacijama, sve više obogaćuju i djela međunarodnih umjetnika primjerice fotografa Roberta </w:t>
      </w:r>
      <w:proofErr w:type="spellStart"/>
      <w:r w:rsidRPr="00507C87">
        <w:rPr>
          <w:rFonts w:ascii="Decour" w:hAnsi="Decour"/>
        </w:rPr>
        <w:t>Farbera</w:t>
      </w:r>
      <w:proofErr w:type="spellEnd"/>
      <w:r w:rsidRPr="00507C87">
        <w:rPr>
          <w:rFonts w:ascii="Decour" w:hAnsi="Decour"/>
        </w:rPr>
        <w:t xml:space="preserve">, Jana Fabrea, Ahmeta </w:t>
      </w:r>
      <w:proofErr w:type="spellStart"/>
      <w:r w:rsidRPr="00507C87">
        <w:rPr>
          <w:rFonts w:ascii="Decour" w:hAnsi="Decour"/>
        </w:rPr>
        <w:t>Ertuğa</w:t>
      </w:r>
      <w:proofErr w:type="spellEnd"/>
      <w:r w:rsidRPr="00507C87">
        <w:rPr>
          <w:rFonts w:ascii="Decour" w:hAnsi="Decour"/>
        </w:rPr>
        <w:t>, Tonija Benettona.</w:t>
      </w:r>
    </w:p>
    <w:p w14:paraId="306862BC" w14:textId="77777777" w:rsidR="00BF1553" w:rsidRPr="00507C87" w:rsidRDefault="00BF1553" w:rsidP="00BF1553">
      <w:pPr>
        <w:pStyle w:val="Bezproreda"/>
        <w:jc w:val="both"/>
        <w:rPr>
          <w:rFonts w:ascii="Decour" w:hAnsi="Decour"/>
        </w:rPr>
      </w:pPr>
    </w:p>
    <w:p w14:paraId="2FA09B0B" w14:textId="77777777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  <w:r w:rsidRPr="00507C87">
        <w:rPr>
          <w:rFonts w:ascii="Decour" w:hAnsi="Decour"/>
        </w:rPr>
        <w:t>Osim što vrlo pregledno dokumentira likovni život lokalne i šire sredine, zbirka moderne i suvremene umjetnosti posjeduje djela kojima može predstaviti heterogenost i bogatstvo likovnog stvaralaštva u Hrvatskoj, i to u pojedinim slučajevima vrlo bogatim izborom djela.</w:t>
      </w:r>
    </w:p>
    <w:p w14:paraId="3F68B92E" w14:textId="77777777" w:rsidR="00BF1553" w:rsidRPr="00507C87" w:rsidRDefault="00BF1553" w:rsidP="00BF1553">
      <w:pPr>
        <w:pStyle w:val="Bezproreda"/>
        <w:jc w:val="both"/>
        <w:rPr>
          <w:rFonts w:ascii="Decour" w:hAnsi="Decour"/>
        </w:rPr>
      </w:pPr>
      <w:r w:rsidRPr="00507C87">
        <w:rPr>
          <w:rFonts w:cs="Calibri"/>
        </w:rPr>
        <w:t> </w:t>
      </w:r>
    </w:p>
    <w:p w14:paraId="2F94FECA" w14:textId="77777777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  <w:r w:rsidRPr="00507C87">
        <w:rPr>
          <w:rFonts w:ascii="Decour" w:hAnsi="Decour"/>
        </w:rPr>
        <w:t xml:space="preserve">Umjetnička galerija Dubrovnik u svojoj izložbenoj djelatnosti sustavno radi na predstavljanju i manje poznatih autorskih, tematskih i stilskih opusa iz povijesti umjetnosti, obrađivanju nedovoljno poznatih aspekata modernih klasika te katalizira rad talentiranih, a nedostatno poznatih umjetnika. </w:t>
      </w:r>
    </w:p>
    <w:p w14:paraId="01FF6680" w14:textId="77777777" w:rsidR="00BF1553" w:rsidRPr="00507C87" w:rsidRDefault="00BF1553" w:rsidP="00BF1553">
      <w:pPr>
        <w:pStyle w:val="Bezproreda"/>
        <w:jc w:val="both"/>
        <w:rPr>
          <w:rFonts w:ascii="Decour" w:hAnsi="Decour"/>
        </w:rPr>
      </w:pPr>
      <w:r w:rsidRPr="00507C87">
        <w:rPr>
          <w:rFonts w:cs="Calibri"/>
        </w:rPr>
        <w:t> </w:t>
      </w:r>
    </w:p>
    <w:p w14:paraId="3E0BEB2E" w14:textId="77777777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  <w:r w:rsidRPr="00507C87">
        <w:rPr>
          <w:rFonts w:ascii="Decour" w:hAnsi="Decour"/>
        </w:rPr>
        <w:t xml:space="preserve">U sklopu Galerije djeluje Galerija Dulčić </w:t>
      </w:r>
      <w:proofErr w:type="spellStart"/>
      <w:r w:rsidRPr="00507C87">
        <w:rPr>
          <w:rFonts w:ascii="Decour" w:hAnsi="Decour"/>
        </w:rPr>
        <w:t>Masle</w:t>
      </w:r>
      <w:proofErr w:type="spellEnd"/>
      <w:r w:rsidRPr="00507C87">
        <w:rPr>
          <w:rFonts w:ascii="Decour" w:hAnsi="Decour"/>
        </w:rPr>
        <w:t xml:space="preserve"> </w:t>
      </w:r>
      <w:proofErr w:type="spellStart"/>
      <w:r w:rsidRPr="00507C87">
        <w:rPr>
          <w:rFonts w:ascii="Decour" w:hAnsi="Decour"/>
        </w:rPr>
        <w:t>Pulitika</w:t>
      </w:r>
      <w:proofErr w:type="spellEnd"/>
      <w:r w:rsidRPr="00507C87">
        <w:rPr>
          <w:rFonts w:ascii="Decour" w:hAnsi="Decour"/>
        </w:rPr>
        <w:t xml:space="preserve">, smještena u povijesnoj jezgri Dubrovnika, te Atelijer </w:t>
      </w:r>
      <w:proofErr w:type="spellStart"/>
      <w:r w:rsidRPr="00507C87">
        <w:rPr>
          <w:rFonts w:ascii="Decour" w:hAnsi="Decour"/>
        </w:rPr>
        <w:t>Pulitika</w:t>
      </w:r>
      <w:proofErr w:type="spellEnd"/>
      <w:r w:rsidRPr="00507C87">
        <w:rPr>
          <w:rFonts w:ascii="Decour" w:hAnsi="Decour"/>
        </w:rPr>
        <w:t xml:space="preserve"> u Tvrđavi sv. Ivana.</w:t>
      </w:r>
      <w:r w:rsidRPr="00507C87">
        <w:rPr>
          <w:rFonts w:ascii="Decour" w:hAnsi="Decour"/>
          <w:b/>
          <w:bCs/>
        </w:rPr>
        <w:t xml:space="preserve"> </w:t>
      </w:r>
    </w:p>
    <w:p w14:paraId="6A4A23C5" w14:textId="77777777" w:rsidR="00BF1553" w:rsidRPr="00507C87" w:rsidRDefault="00BF1553" w:rsidP="00BF1553">
      <w:pPr>
        <w:pStyle w:val="Bezproreda"/>
        <w:jc w:val="both"/>
        <w:rPr>
          <w:rFonts w:ascii="Decour" w:hAnsi="Decour"/>
        </w:rPr>
      </w:pPr>
    </w:p>
    <w:p w14:paraId="394B282A" w14:textId="77777777" w:rsidR="00BF1553" w:rsidRPr="00507C87" w:rsidRDefault="00BF1553" w:rsidP="00BF1553">
      <w:pPr>
        <w:pStyle w:val="Bezproreda"/>
        <w:numPr>
          <w:ilvl w:val="0"/>
          <w:numId w:val="2"/>
        </w:numPr>
        <w:jc w:val="both"/>
        <w:rPr>
          <w:rFonts w:ascii="Decour" w:hAnsi="Decour"/>
          <w:b/>
          <w:bCs/>
        </w:rPr>
      </w:pPr>
      <w:r w:rsidRPr="00507C87">
        <w:rPr>
          <w:rFonts w:ascii="Decour" w:hAnsi="Decour"/>
          <w:b/>
          <w:bCs/>
          <w:u w:val="single"/>
        </w:rPr>
        <w:lastRenderedPageBreak/>
        <w:t xml:space="preserve">Galerija Dulčić </w:t>
      </w:r>
      <w:proofErr w:type="spellStart"/>
      <w:r w:rsidRPr="00507C87">
        <w:rPr>
          <w:rFonts w:ascii="Decour" w:hAnsi="Decour"/>
          <w:b/>
          <w:bCs/>
          <w:u w:val="single"/>
        </w:rPr>
        <w:t>Masle</w:t>
      </w:r>
      <w:proofErr w:type="spellEnd"/>
      <w:r w:rsidRPr="00507C87">
        <w:rPr>
          <w:rFonts w:ascii="Decour" w:hAnsi="Decour"/>
          <w:b/>
          <w:bCs/>
          <w:u w:val="single"/>
        </w:rPr>
        <w:t xml:space="preserve"> </w:t>
      </w:r>
      <w:proofErr w:type="spellStart"/>
      <w:r w:rsidRPr="00507C87">
        <w:rPr>
          <w:rFonts w:ascii="Decour" w:hAnsi="Decour"/>
          <w:b/>
          <w:bCs/>
          <w:u w:val="single"/>
        </w:rPr>
        <w:t>Pulitika</w:t>
      </w:r>
      <w:proofErr w:type="spellEnd"/>
    </w:p>
    <w:p w14:paraId="1350A6CE" w14:textId="77777777" w:rsidR="00BF1553" w:rsidRPr="00507C87" w:rsidRDefault="00BF1553" w:rsidP="00BF1553">
      <w:pPr>
        <w:pStyle w:val="Bezproreda"/>
        <w:jc w:val="both"/>
        <w:rPr>
          <w:rFonts w:ascii="Decour" w:hAnsi="Decour"/>
        </w:rPr>
      </w:pPr>
    </w:p>
    <w:p w14:paraId="181BF49F" w14:textId="77777777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  <w:r w:rsidRPr="00507C87">
        <w:rPr>
          <w:rFonts w:ascii="Decour" w:hAnsi="Decour"/>
        </w:rPr>
        <w:t xml:space="preserve">Galerija Dulčić </w:t>
      </w:r>
      <w:proofErr w:type="spellStart"/>
      <w:r w:rsidRPr="00507C87">
        <w:rPr>
          <w:rFonts w:ascii="Decour" w:hAnsi="Decour"/>
        </w:rPr>
        <w:t>Masle</w:t>
      </w:r>
      <w:proofErr w:type="spellEnd"/>
      <w:r w:rsidRPr="00507C87">
        <w:rPr>
          <w:rFonts w:ascii="Decour" w:hAnsi="Decour"/>
        </w:rPr>
        <w:t xml:space="preserve"> </w:t>
      </w:r>
      <w:proofErr w:type="spellStart"/>
      <w:r w:rsidRPr="00507C87">
        <w:rPr>
          <w:rFonts w:ascii="Decour" w:hAnsi="Decour"/>
        </w:rPr>
        <w:t>Pulitika</w:t>
      </w:r>
      <w:proofErr w:type="spellEnd"/>
      <w:r w:rsidRPr="00507C87">
        <w:rPr>
          <w:rFonts w:cs="Calibri"/>
        </w:rPr>
        <w:t> </w:t>
      </w:r>
      <w:r w:rsidRPr="00507C87">
        <w:rPr>
          <w:rFonts w:ascii="Decour" w:hAnsi="Decour"/>
        </w:rPr>
        <w:t>smje</w:t>
      </w:r>
      <w:r w:rsidRPr="00507C87">
        <w:rPr>
          <w:rFonts w:ascii="Decour" w:hAnsi="Decour" w:cs="Decour"/>
        </w:rPr>
        <w:t>š</w:t>
      </w:r>
      <w:r w:rsidRPr="00507C87">
        <w:rPr>
          <w:rFonts w:ascii="Decour" w:hAnsi="Decour"/>
        </w:rPr>
        <w:t>tena je u ku</w:t>
      </w:r>
      <w:r w:rsidRPr="00507C87">
        <w:rPr>
          <w:rFonts w:ascii="Decour" w:hAnsi="Decour" w:cs="Decour"/>
        </w:rPr>
        <w:t>ć</w:t>
      </w:r>
      <w:r w:rsidRPr="00507C87">
        <w:rPr>
          <w:rFonts w:ascii="Decour" w:hAnsi="Decour"/>
        </w:rPr>
        <w:t>i koju je nakon Domovinskog rata obnovila hrvatska Vlada s namjerom da bude i memorijalni prostor američkog diplomata Ronalda Browna, nesretno stradaloga pri dolasku u Dubrovnik 1996. g. Od 2005. djeluje kao jedan od izložbenih prostora Umjetničke galerije Dubrovnik.</w:t>
      </w:r>
    </w:p>
    <w:p w14:paraId="03842BB1" w14:textId="77777777" w:rsidR="00BF1553" w:rsidRPr="00507C87" w:rsidRDefault="00BF1553" w:rsidP="00BF1553">
      <w:pPr>
        <w:pStyle w:val="Bezproreda"/>
        <w:jc w:val="both"/>
        <w:rPr>
          <w:rFonts w:ascii="Decour" w:hAnsi="Decour"/>
        </w:rPr>
      </w:pPr>
    </w:p>
    <w:p w14:paraId="008CD40F" w14:textId="77777777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  <w:r w:rsidRPr="00507C87">
        <w:rPr>
          <w:rFonts w:ascii="Decour" w:hAnsi="Decour"/>
        </w:rPr>
        <w:t xml:space="preserve">Osim prezentacije djela trojice istaknutih dubrovačkih autora, slikara dubrovačkih motiva i mediteranskog kolorita, Iva Dulčića (1916. - 1975.), Antuna </w:t>
      </w:r>
      <w:proofErr w:type="spellStart"/>
      <w:r w:rsidRPr="00507C87">
        <w:rPr>
          <w:rFonts w:ascii="Decour" w:hAnsi="Decour"/>
        </w:rPr>
        <w:t>Masle</w:t>
      </w:r>
      <w:proofErr w:type="spellEnd"/>
      <w:r w:rsidRPr="00507C87">
        <w:rPr>
          <w:rFonts w:ascii="Decour" w:hAnsi="Decour"/>
        </w:rPr>
        <w:t xml:space="preserve"> (1919. - 1967.) i Đure </w:t>
      </w:r>
      <w:proofErr w:type="spellStart"/>
      <w:r w:rsidRPr="00507C87">
        <w:rPr>
          <w:rFonts w:ascii="Decour" w:hAnsi="Decour"/>
        </w:rPr>
        <w:t>Pulitike</w:t>
      </w:r>
      <w:proofErr w:type="spellEnd"/>
      <w:r w:rsidRPr="00507C87">
        <w:rPr>
          <w:rFonts w:ascii="Decour" w:hAnsi="Decour"/>
        </w:rPr>
        <w:t xml:space="preserve"> (1922. - 2006.), od 2013. je na prvom katu u prostoru uz dodatne građevinske radove i povećanje izložbene površine, uspostavljen stalni postav, a na drugom katu priređuju se povremene izložbe drugih autora, bilo iz fundusa Umjetničke galerije Dubrovnik, bilo da je riječ o onima iz drugih zbirki, odnosno o predstavljanju recentne produkcije domaćih i stranih umjetnika.</w:t>
      </w:r>
    </w:p>
    <w:p w14:paraId="35B0041D" w14:textId="77777777" w:rsidR="00BF1553" w:rsidRPr="00507C87" w:rsidRDefault="00BF1553" w:rsidP="00BF1553">
      <w:pPr>
        <w:pStyle w:val="Bezproreda"/>
        <w:jc w:val="both"/>
        <w:rPr>
          <w:rFonts w:ascii="Decour" w:hAnsi="Decour"/>
        </w:rPr>
      </w:pPr>
    </w:p>
    <w:p w14:paraId="3C9A9D03" w14:textId="77777777" w:rsidR="00BF1553" w:rsidRPr="00507C87" w:rsidRDefault="00BF1553" w:rsidP="00BF1553">
      <w:pPr>
        <w:pStyle w:val="Bezproreda"/>
        <w:numPr>
          <w:ilvl w:val="0"/>
          <w:numId w:val="3"/>
        </w:numPr>
        <w:jc w:val="both"/>
        <w:rPr>
          <w:rFonts w:ascii="Decour" w:hAnsi="Decour"/>
          <w:b/>
          <w:bCs/>
        </w:rPr>
      </w:pPr>
      <w:r w:rsidRPr="00507C87">
        <w:rPr>
          <w:rFonts w:ascii="Decour" w:hAnsi="Decour"/>
          <w:b/>
          <w:bCs/>
          <w:u w:val="single"/>
        </w:rPr>
        <w:t xml:space="preserve">Atelijer </w:t>
      </w:r>
      <w:proofErr w:type="spellStart"/>
      <w:r w:rsidRPr="00507C87">
        <w:rPr>
          <w:rFonts w:ascii="Decour" w:hAnsi="Decour"/>
          <w:b/>
          <w:bCs/>
          <w:u w:val="single"/>
        </w:rPr>
        <w:t>Pulitika</w:t>
      </w:r>
      <w:proofErr w:type="spellEnd"/>
    </w:p>
    <w:p w14:paraId="12863E2E" w14:textId="77777777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</w:p>
    <w:p w14:paraId="1C288809" w14:textId="2DCFE0C5" w:rsidR="00BF1553" w:rsidRPr="00507C87" w:rsidRDefault="00BF1553" w:rsidP="00BF1553">
      <w:pPr>
        <w:pStyle w:val="Bezproreda"/>
        <w:ind w:firstLine="360"/>
        <w:jc w:val="both"/>
        <w:rPr>
          <w:rFonts w:ascii="Decour" w:hAnsi="Decour"/>
        </w:rPr>
      </w:pPr>
      <w:r w:rsidRPr="00507C87">
        <w:rPr>
          <w:rFonts w:ascii="Decour" w:hAnsi="Decour"/>
        </w:rPr>
        <w:t xml:space="preserve">Od 2008. g. u sastavu Umjetničke galerije Dubrovnik nalazi se i prostor bivšeg atelijera pokojnog slikara Đure </w:t>
      </w:r>
      <w:proofErr w:type="spellStart"/>
      <w:r w:rsidRPr="00507C87">
        <w:rPr>
          <w:rFonts w:ascii="Decour" w:hAnsi="Decour"/>
        </w:rPr>
        <w:t>Pulitike</w:t>
      </w:r>
      <w:proofErr w:type="spellEnd"/>
      <w:r w:rsidRPr="00507C87">
        <w:rPr>
          <w:rFonts w:ascii="Decour" w:hAnsi="Decour"/>
        </w:rPr>
        <w:t xml:space="preserve">. Prostor je uz radove na stalnom postavu otvoren 2013. godine otvoren za javnost: u prostoru </w:t>
      </w:r>
      <w:proofErr w:type="spellStart"/>
      <w:r w:rsidRPr="00507C87">
        <w:rPr>
          <w:rFonts w:ascii="Decour" w:hAnsi="Decour"/>
          <w:i/>
        </w:rPr>
        <w:t>in</w:t>
      </w:r>
      <w:proofErr w:type="spellEnd"/>
      <w:r w:rsidRPr="00507C87">
        <w:rPr>
          <w:rFonts w:ascii="Decour" w:hAnsi="Decour"/>
          <w:i/>
        </w:rPr>
        <w:t xml:space="preserve"> situ </w:t>
      </w:r>
      <w:r w:rsidRPr="00507C87">
        <w:rPr>
          <w:rFonts w:ascii="Decour" w:hAnsi="Decour"/>
        </w:rPr>
        <w:t xml:space="preserve">slikareva atelijera rekreiran je njegov radni prostor, a u preostalom, većem dijelu, prostor je kontinuiranih, povremenih </w:t>
      </w:r>
      <w:proofErr w:type="spellStart"/>
      <w:r w:rsidRPr="00507C87">
        <w:rPr>
          <w:rFonts w:ascii="Decour" w:hAnsi="Decour"/>
        </w:rPr>
        <w:t>izložbi.</w:t>
      </w:r>
      <w:bookmarkStart w:id="1" w:name="_Toc531003147"/>
      <w:r w:rsidRPr="00507C87">
        <w:rPr>
          <w:rFonts w:ascii="Decour" w:hAnsi="Decour"/>
          <w:color w:val="000000" w:themeColor="text1"/>
        </w:rPr>
        <w:t>Opći</w:t>
      </w:r>
      <w:proofErr w:type="spellEnd"/>
      <w:r w:rsidRPr="00507C87">
        <w:rPr>
          <w:rFonts w:ascii="Decour" w:hAnsi="Decour"/>
          <w:color w:val="000000" w:themeColor="text1"/>
        </w:rPr>
        <w:t xml:space="preserve"> cilj</w:t>
      </w:r>
      <w:bookmarkEnd w:id="1"/>
    </w:p>
    <w:p w14:paraId="59F770FF" w14:textId="77777777" w:rsidR="00BF1553" w:rsidRPr="00507C87" w:rsidRDefault="00BF1553" w:rsidP="00BF1553">
      <w:pPr>
        <w:autoSpaceDE w:val="0"/>
        <w:autoSpaceDN w:val="0"/>
        <w:adjustRightInd w:val="0"/>
        <w:spacing w:after="0"/>
        <w:jc w:val="both"/>
        <w:rPr>
          <w:rFonts w:ascii="Decour" w:hAnsi="Decour"/>
        </w:rPr>
      </w:pPr>
    </w:p>
    <w:p w14:paraId="04B6DB87" w14:textId="77777777" w:rsidR="00BF1553" w:rsidRPr="00507C87" w:rsidRDefault="00BF1553" w:rsidP="00BF1553">
      <w:pPr>
        <w:autoSpaceDE w:val="0"/>
        <w:autoSpaceDN w:val="0"/>
        <w:adjustRightInd w:val="0"/>
        <w:spacing w:after="0"/>
        <w:ind w:firstLine="708"/>
        <w:jc w:val="both"/>
        <w:rPr>
          <w:rFonts w:ascii="Decour" w:hAnsi="Decour"/>
          <w:color w:val="000000"/>
          <w:lang w:eastAsia="hr-HR"/>
        </w:rPr>
      </w:pPr>
    </w:p>
    <w:p w14:paraId="1AEEB99A" w14:textId="53EC7BA2" w:rsidR="00BF1553" w:rsidRPr="00507C87" w:rsidRDefault="00BF1553" w:rsidP="00BF1553">
      <w:pPr>
        <w:pStyle w:val="Odlomakpopisa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Decour" w:hAnsi="Decour"/>
          <w:color w:val="000000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t>OPĆI CILJ</w:t>
      </w:r>
    </w:p>
    <w:p w14:paraId="45B88C55" w14:textId="77777777" w:rsidR="00BF1553" w:rsidRPr="00507C87" w:rsidRDefault="00BF1553" w:rsidP="00BF1553">
      <w:pPr>
        <w:pStyle w:val="Odlomakpopisa"/>
        <w:autoSpaceDE w:val="0"/>
        <w:autoSpaceDN w:val="0"/>
        <w:adjustRightInd w:val="0"/>
        <w:spacing w:after="0"/>
        <w:ind w:left="960"/>
        <w:jc w:val="both"/>
        <w:rPr>
          <w:rFonts w:ascii="Decour" w:hAnsi="Decour"/>
          <w:color w:val="000000"/>
          <w:lang w:eastAsia="hr-HR"/>
        </w:rPr>
      </w:pPr>
    </w:p>
    <w:p w14:paraId="160DFC53" w14:textId="11F94AED" w:rsidR="00BF1553" w:rsidRPr="00507C87" w:rsidRDefault="00BF1553" w:rsidP="00BF1553">
      <w:pPr>
        <w:autoSpaceDE w:val="0"/>
        <w:autoSpaceDN w:val="0"/>
        <w:adjustRightInd w:val="0"/>
        <w:spacing w:after="0"/>
        <w:ind w:firstLine="708"/>
        <w:jc w:val="both"/>
        <w:rPr>
          <w:rFonts w:ascii="Decour" w:hAnsi="Decour"/>
          <w:color w:val="000000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t>Opći ciljevi definiraju se iz registrirane djelatnosti, odnosno njegove same misije koja se očituje kroz skupljanje, čuvanje i istraživanje civilizacijskih, kulturnih i prirodnih dobara te njihova stručna i znanstvena obrada i sistematizacija u zbirke, trajno zaštićivanje galerijske građe, galerijske dokumentacije, galerijskih lokaliteta i nalazišta, njihovo neposredno i posredno predočavanje javnosti putem stalnih i povremenih izložbi, te objavljivanje podataka i spoznaja o galerijskog građi i galerijskoj dokumentaciji putem stručnih, znanstvenih i drugih obavijesnih sredstava. Te nadalje, sukladno provedenim analizama, razmotrenim razvojnim potrebama i problemima, u skladu sa misijom, donesena je vizija iz koje su proizašli navedeni opći ciljevi.</w:t>
      </w:r>
    </w:p>
    <w:p w14:paraId="3195CAD4" w14:textId="77777777" w:rsidR="00BF1553" w:rsidRPr="00507C87" w:rsidRDefault="00BF1553" w:rsidP="00BF1553">
      <w:pPr>
        <w:autoSpaceDE w:val="0"/>
        <w:autoSpaceDN w:val="0"/>
        <w:adjustRightInd w:val="0"/>
        <w:spacing w:after="0"/>
        <w:jc w:val="both"/>
        <w:rPr>
          <w:rFonts w:ascii="Decour" w:hAnsi="Decour"/>
        </w:rPr>
      </w:pPr>
    </w:p>
    <w:p w14:paraId="5A92F637" w14:textId="77777777" w:rsidR="00BF1553" w:rsidRPr="00507C87" w:rsidRDefault="00BF1553" w:rsidP="00BF1553">
      <w:pPr>
        <w:pStyle w:val="Naslov3"/>
        <w:rPr>
          <w:rFonts w:ascii="Decour" w:hAnsi="Decour"/>
          <w:color w:val="000000" w:themeColor="text1"/>
        </w:rPr>
      </w:pPr>
      <w:bookmarkStart w:id="2" w:name="_Toc531003148"/>
      <w:r w:rsidRPr="00507C87">
        <w:rPr>
          <w:rFonts w:ascii="Decour" w:hAnsi="Decour"/>
          <w:color w:val="000000" w:themeColor="text1"/>
        </w:rPr>
        <w:t>Opći cilj 1. Razvoj muzejsko galerijske djelatnosti</w:t>
      </w:r>
      <w:bookmarkEnd w:id="2"/>
    </w:p>
    <w:p w14:paraId="52FC7598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3A382B59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lang w:eastAsia="hr-HR"/>
        </w:rPr>
        <w:t>Unapređenje osnovne djelatnosti Muzeja</w:t>
      </w:r>
    </w:p>
    <w:p w14:paraId="17E3DB16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1B58A819" w14:textId="77777777" w:rsidR="00BF1553" w:rsidRPr="00507C87" w:rsidRDefault="00BF1553" w:rsidP="00BF1553">
      <w:pPr>
        <w:spacing w:after="0"/>
        <w:rPr>
          <w:rFonts w:ascii="Decour" w:hAnsi="Decour"/>
          <w:b/>
          <w:bCs/>
          <w:color w:val="000000"/>
          <w:lang w:eastAsia="hr-HR"/>
        </w:rPr>
      </w:pPr>
      <w:r w:rsidRPr="00507C87">
        <w:rPr>
          <w:rFonts w:ascii="Decour" w:hAnsi="Decour"/>
          <w:b/>
          <w:bCs/>
          <w:color w:val="000000"/>
          <w:lang w:eastAsia="hr-HR"/>
        </w:rPr>
        <w:t>Način ostvarenja/aktivnosti:</w:t>
      </w:r>
    </w:p>
    <w:p w14:paraId="3335770A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252477B4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4E4A1BD4" w14:textId="387248DE" w:rsidR="00BF1553" w:rsidRPr="00507C87" w:rsidRDefault="00BF1553" w:rsidP="00BF1553">
      <w:pPr>
        <w:pStyle w:val="Odlomakpopisa"/>
        <w:numPr>
          <w:ilvl w:val="2"/>
          <w:numId w:val="6"/>
        </w:num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color w:val="000000"/>
          <w:u w:val="single"/>
          <w:lang w:eastAsia="hr-HR"/>
        </w:rPr>
        <w:t>Uvođenje novih aktivnosti u vezi postavljanja izložbi</w:t>
      </w:r>
    </w:p>
    <w:p w14:paraId="3AD29EDD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3D255C1B" w14:textId="259D0461" w:rsidR="00BF1553" w:rsidRPr="00507C87" w:rsidRDefault="00BF1553" w:rsidP="00BF1553">
      <w:pPr>
        <w:spacing w:after="0"/>
        <w:ind w:firstLine="708"/>
        <w:jc w:val="both"/>
        <w:rPr>
          <w:rFonts w:ascii="Decour" w:hAnsi="Decour"/>
          <w:color w:val="000000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t>Kombinirati komercijalne i edukativne sadržaje, popularizirati interpretaciju izložbi, poticati razmjenu izložbi, koristiti novu tehnologiju u interpretaciji građe, pratiti muzejske trendove i educirati se, poticati inovaciju u sadržaju, koncepciji i izvedbi, ostvarivati suradnju sa sektorima kreativnih industrija, uključivati publiku u interpretaciju građe.</w:t>
      </w:r>
      <w:r w:rsidRPr="00507C87">
        <w:rPr>
          <w:rFonts w:ascii="Decour" w:hAnsi="Decour"/>
        </w:rPr>
        <w:t xml:space="preserve"> </w:t>
      </w:r>
      <w:r w:rsidRPr="00507C87">
        <w:rPr>
          <w:rFonts w:ascii="Decour" w:hAnsi="Decour"/>
          <w:color w:val="000000"/>
          <w:lang w:eastAsia="hr-HR"/>
        </w:rPr>
        <w:t xml:space="preserve">Izložbeni projekti predviđeni za sljedeću godinu uključuju velika imena hrvatske umjetničke scene te su za njih predviđena odvajanja iz izložbenog budžeta ovisno o zahtjevnosti projekta i financijskog okvira. Uz svaku izložbu predviđene su popratne edukativne aktivnosti za širi generacijski spektar. </w:t>
      </w:r>
    </w:p>
    <w:p w14:paraId="394EF86B" w14:textId="77777777" w:rsidR="00BF1553" w:rsidRPr="00507C87" w:rsidRDefault="00BF1553" w:rsidP="00BF1553">
      <w:pPr>
        <w:spacing w:after="0"/>
        <w:ind w:firstLine="708"/>
        <w:jc w:val="both"/>
        <w:rPr>
          <w:rFonts w:ascii="Decour" w:hAnsi="Decour"/>
          <w:lang w:eastAsia="hr-HR"/>
        </w:rPr>
      </w:pPr>
    </w:p>
    <w:p w14:paraId="5D4B3DCA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2A8E6140" w14:textId="0B92BB51" w:rsidR="00BF1553" w:rsidRPr="00507C87" w:rsidRDefault="00BF1553" w:rsidP="00BF1553">
      <w:pPr>
        <w:pStyle w:val="Odlomakpopisa"/>
        <w:numPr>
          <w:ilvl w:val="2"/>
          <w:numId w:val="6"/>
        </w:num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lastRenderedPageBreak/>
        <w:t xml:space="preserve">1.1.2. </w:t>
      </w:r>
      <w:r w:rsidRPr="00507C87">
        <w:rPr>
          <w:rFonts w:ascii="Decour" w:hAnsi="Decour"/>
          <w:color w:val="000000"/>
          <w:u w:val="single"/>
          <w:lang w:eastAsia="hr-HR"/>
        </w:rPr>
        <w:t>Unapređenje izdavačke djelatnosti</w:t>
      </w:r>
    </w:p>
    <w:p w14:paraId="3335992F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lang w:eastAsia="hr-HR"/>
        </w:rPr>
        <w:tab/>
      </w:r>
    </w:p>
    <w:p w14:paraId="2A427E1C" w14:textId="439B538E" w:rsidR="00BF1553" w:rsidRPr="00507C87" w:rsidRDefault="00BF1553" w:rsidP="00BF1553">
      <w:pPr>
        <w:spacing w:after="0"/>
        <w:ind w:firstLine="708"/>
        <w:jc w:val="both"/>
        <w:rPr>
          <w:rFonts w:ascii="Decour" w:hAnsi="Decour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t xml:space="preserve">Uz prateće, po mogućnosti što obimnije kataloge, tiskati i izdanja iz područja likovnih i drugih umjetnosti </w:t>
      </w:r>
      <w:proofErr w:type="spellStart"/>
      <w:r w:rsidRPr="00507C87">
        <w:rPr>
          <w:rFonts w:ascii="Decour" w:hAnsi="Decour"/>
          <w:color w:val="000000"/>
          <w:lang w:eastAsia="hr-HR"/>
        </w:rPr>
        <w:t>muzealstva</w:t>
      </w:r>
      <w:proofErr w:type="spellEnd"/>
      <w:r w:rsidRPr="00507C87">
        <w:rPr>
          <w:rFonts w:ascii="Decour" w:hAnsi="Decour"/>
          <w:color w:val="000000"/>
          <w:lang w:eastAsia="hr-HR"/>
        </w:rPr>
        <w:t xml:space="preserve"> i </w:t>
      </w:r>
      <w:proofErr w:type="spellStart"/>
      <w:r w:rsidRPr="00507C87">
        <w:rPr>
          <w:rFonts w:ascii="Decour" w:hAnsi="Decour"/>
          <w:color w:val="000000"/>
          <w:lang w:eastAsia="hr-HR"/>
        </w:rPr>
        <w:t>muzeologije</w:t>
      </w:r>
      <w:proofErr w:type="spellEnd"/>
      <w:r w:rsidRPr="00507C87">
        <w:rPr>
          <w:rFonts w:ascii="Decour" w:hAnsi="Decour"/>
          <w:color w:val="000000"/>
          <w:lang w:eastAsia="hr-HR"/>
        </w:rPr>
        <w:t xml:space="preserve">, posebice dvije monografije predviđene planom: monografija dubrovačke umjetnice Dubravke </w:t>
      </w:r>
      <w:proofErr w:type="spellStart"/>
      <w:r w:rsidRPr="00507C87">
        <w:rPr>
          <w:rFonts w:ascii="Decour" w:hAnsi="Decour"/>
          <w:color w:val="000000"/>
          <w:lang w:eastAsia="hr-HR"/>
        </w:rPr>
        <w:t>Lošić</w:t>
      </w:r>
      <w:proofErr w:type="spellEnd"/>
      <w:r w:rsidRPr="00507C87">
        <w:rPr>
          <w:rFonts w:ascii="Decour" w:hAnsi="Decour"/>
          <w:color w:val="000000"/>
          <w:lang w:eastAsia="hr-HR"/>
        </w:rPr>
        <w:t xml:space="preserve"> te</w:t>
      </w:r>
      <w:r w:rsidR="00CA2E03" w:rsidRPr="00507C87">
        <w:rPr>
          <w:rFonts w:ascii="Decour" w:hAnsi="Decour"/>
          <w:color w:val="000000"/>
          <w:lang w:eastAsia="hr-HR"/>
        </w:rPr>
        <w:t xml:space="preserve"> vodič po zbirci moderne i suvremene umjetnosti Umjetničke galerije Dubrovnik. </w:t>
      </w:r>
    </w:p>
    <w:p w14:paraId="53ECD070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3F05317A" w14:textId="77777777" w:rsidR="00BF1553" w:rsidRPr="00507C87" w:rsidRDefault="00BF1553" w:rsidP="00BF1553">
      <w:pPr>
        <w:spacing w:after="0"/>
        <w:rPr>
          <w:rFonts w:ascii="Decour" w:hAnsi="Decour"/>
          <w:color w:val="000000"/>
          <w:lang w:eastAsia="hr-HR"/>
        </w:rPr>
      </w:pPr>
    </w:p>
    <w:p w14:paraId="4547F886" w14:textId="77777777" w:rsidR="00BF1553" w:rsidRPr="00507C87" w:rsidRDefault="00BF1553" w:rsidP="00BF1553">
      <w:pPr>
        <w:pStyle w:val="Odlomakpopisa"/>
        <w:numPr>
          <w:ilvl w:val="2"/>
          <w:numId w:val="6"/>
        </w:num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t>1.1.3.</w:t>
      </w:r>
      <w:r w:rsidRPr="00507C87">
        <w:rPr>
          <w:rFonts w:cs="Calibri"/>
          <w:color w:val="000000"/>
          <w:lang w:eastAsia="hr-HR"/>
        </w:rPr>
        <w:t>   </w:t>
      </w:r>
      <w:r w:rsidRPr="00507C87">
        <w:rPr>
          <w:rFonts w:ascii="Decour" w:hAnsi="Decour"/>
          <w:color w:val="000000"/>
          <w:lang w:eastAsia="hr-HR"/>
        </w:rPr>
        <w:t xml:space="preserve"> </w:t>
      </w:r>
      <w:r w:rsidRPr="00507C87">
        <w:rPr>
          <w:rFonts w:ascii="Decour" w:hAnsi="Decour"/>
          <w:color w:val="000000"/>
          <w:u w:val="single"/>
          <w:lang w:eastAsia="hr-HR"/>
        </w:rPr>
        <w:t>Intenzivirati programske aktivnosti u izvansezonskom periodu</w:t>
      </w:r>
    </w:p>
    <w:p w14:paraId="75161966" w14:textId="77777777" w:rsidR="00BF1553" w:rsidRPr="00507C87" w:rsidRDefault="00BF1553" w:rsidP="00BF1553">
      <w:pPr>
        <w:spacing w:after="0"/>
        <w:ind w:firstLine="360"/>
        <w:jc w:val="both"/>
        <w:rPr>
          <w:rFonts w:ascii="Decour" w:hAnsi="Decour"/>
          <w:color w:val="000000"/>
          <w:lang w:eastAsia="hr-HR"/>
        </w:rPr>
      </w:pPr>
    </w:p>
    <w:p w14:paraId="6BD94D65" w14:textId="110C4E4D" w:rsidR="00BF1553" w:rsidRPr="00507C87" w:rsidRDefault="00BF1553" w:rsidP="00BF1553">
      <w:pPr>
        <w:spacing w:after="0"/>
        <w:ind w:firstLine="360"/>
        <w:jc w:val="both"/>
        <w:rPr>
          <w:rFonts w:ascii="Decour" w:hAnsi="Decour"/>
          <w:color w:val="000000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t xml:space="preserve">Intenzivirati programske aktivnosti u izvansezonskom periodu, osnažiti odnose s lokalnom publikom, voditi evidenciju o broju lokalnih/regionalnih posjetitelja. Ciljano ostvariti veći broj posjetitelja mimo razdoblja turističke sezone putem dodatnim prezentacija, predavanja i edukativnih radionica. </w:t>
      </w:r>
    </w:p>
    <w:p w14:paraId="0A7B18E6" w14:textId="77777777" w:rsidR="00BF1553" w:rsidRPr="00507C87" w:rsidRDefault="00BF1553" w:rsidP="00BF1553">
      <w:pPr>
        <w:spacing w:after="0"/>
        <w:ind w:firstLine="360"/>
        <w:jc w:val="both"/>
        <w:rPr>
          <w:rFonts w:ascii="Decour" w:hAnsi="Decour"/>
          <w:lang w:eastAsia="hr-HR"/>
        </w:rPr>
      </w:pPr>
    </w:p>
    <w:p w14:paraId="2F76F71D" w14:textId="77777777" w:rsidR="00BF1553" w:rsidRPr="00507C87" w:rsidRDefault="00BF1553" w:rsidP="00BF1553">
      <w:pPr>
        <w:spacing w:after="0"/>
        <w:ind w:firstLine="360"/>
        <w:jc w:val="both"/>
        <w:rPr>
          <w:rFonts w:ascii="Decour" w:hAnsi="Decour"/>
          <w:lang w:eastAsia="hr-HR"/>
        </w:rPr>
      </w:pPr>
    </w:p>
    <w:p w14:paraId="01F2D8EC" w14:textId="77777777" w:rsidR="00BF1553" w:rsidRPr="00507C87" w:rsidRDefault="00BF1553" w:rsidP="00BF1553">
      <w:pPr>
        <w:pStyle w:val="Naslov3"/>
        <w:rPr>
          <w:rFonts w:ascii="Decour" w:hAnsi="Decour"/>
          <w:color w:val="000000" w:themeColor="text1"/>
        </w:rPr>
      </w:pPr>
      <w:bookmarkStart w:id="3" w:name="_Toc531003149"/>
      <w:r w:rsidRPr="00507C87">
        <w:rPr>
          <w:rFonts w:ascii="Decour" w:hAnsi="Decour"/>
          <w:color w:val="000000" w:themeColor="text1"/>
        </w:rPr>
        <w:t>Opći cilj 2. Unaprjeđenje prostora galerije</w:t>
      </w:r>
      <w:bookmarkEnd w:id="3"/>
    </w:p>
    <w:p w14:paraId="5C7890DA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1859E11A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lang w:eastAsia="hr-HR"/>
        </w:rPr>
        <w:t>Zgradu umjetničke galerije u cjelini staviti u funkciju iznimnih muzejskih programa i aktivnosti</w:t>
      </w:r>
    </w:p>
    <w:p w14:paraId="4B1D6E1F" w14:textId="77777777" w:rsidR="00BF1553" w:rsidRPr="00507C87" w:rsidRDefault="00BF1553" w:rsidP="00BF1553">
      <w:pPr>
        <w:spacing w:after="0"/>
        <w:rPr>
          <w:rFonts w:ascii="Decour" w:hAnsi="Decour"/>
          <w:b/>
          <w:bCs/>
          <w:color w:val="000000"/>
          <w:lang w:eastAsia="hr-HR"/>
        </w:rPr>
      </w:pPr>
    </w:p>
    <w:p w14:paraId="564A9E42" w14:textId="24FBBDD7" w:rsidR="00BF1553" w:rsidRPr="00507C87" w:rsidRDefault="00BF1553" w:rsidP="00BF1553">
      <w:pPr>
        <w:spacing w:after="0"/>
        <w:rPr>
          <w:rFonts w:ascii="Decour" w:hAnsi="Decour"/>
          <w:lang w:val="en-US" w:eastAsia="hr-HR"/>
        </w:rPr>
      </w:pPr>
      <w:r w:rsidRPr="00507C87">
        <w:rPr>
          <w:rFonts w:ascii="Decour" w:hAnsi="Decour"/>
          <w:b/>
          <w:bCs/>
          <w:color w:val="000000"/>
          <w:lang w:eastAsia="hr-HR"/>
        </w:rPr>
        <w:t>Način ostvarenja/aktivnosti</w:t>
      </w:r>
      <w:r w:rsidRPr="00507C87">
        <w:rPr>
          <w:rFonts w:ascii="Decour" w:hAnsi="Decour"/>
          <w:b/>
          <w:bCs/>
          <w:color w:val="000000"/>
          <w:lang w:val="en-US" w:eastAsia="hr-HR"/>
        </w:rPr>
        <w:t>:</w:t>
      </w:r>
    </w:p>
    <w:p w14:paraId="07A61BCD" w14:textId="77777777" w:rsidR="00BF1553" w:rsidRPr="00507C87" w:rsidRDefault="00BF1553" w:rsidP="00BF1553">
      <w:pPr>
        <w:rPr>
          <w:rFonts w:ascii="Decour" w:hAnsi="Decour"/>
          <w:b/>
          <w:bCs/>
          <w:lang w:eastAsia="hr-HR"/>
        </w:rPr>
      </w:pPr>
    </w:p>
    <w:p w14:paraId="0A854870" w14:textId="77777777" w:rsidR="00BF1553" w:rsidRPr="00507C87" w:rsidRDefault="00BF1553" w:rsidP="00BF1553">
      <w:pPr>
        <w:pStyle w:val="Odlomakpopisa"/>
        <w:numPr>
          <w:ilvl w:val="2"/>
          <w:numId w:val="6"/>
        </w:num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lang w:eastAsia="hr-HR"/>
        </w:rPr>
        <w:t>Uređenje i opremanje  infrastrukture</w:t>
      </w:r>
    </w:p>
    <w:p w14:paraId="68AE9B06" w14:textId="3A6BC976" w:rsidR="00BF1553" w:rsidRPr="00507C87" w:rsidRDefault="00BF1553" w:rsidP="00BF1553">
      <w:pPr>
        <w:pStyle w:val="Odlomakpopisa"/>
        <w:numPr>
          <w:ilvl w:val="2"/>
          <w:numId w:val="6"/>
        </w:numPr>
        <w:spacing w:after="0"/>
        <w:rPr>
          <w:rFonts w:ascii="Decour" w:hAnsi="Decour"/>
          <w:lang w:eastAsia="hr-HR"/>
        </w:rPr>
      </w:pPr>
      <w:r w:rsidRPr="00507C87">
        <w:rPr>
          <w:rFonts w:ascii="Decour" w:hAnsi="Decour"/>
          <w:lang w:eastAsia="hr-HR"/>
        </w:rPr>
        <w:t>Osiguranje tehničkih uvjeta</w:t>
      </w:r>
    </w:p>
    <w:p w14:paraId="030A0246" w14:textId="77777777" w:rsidR="00BF1553" w:rsidRPr="00507C87" w:rsidRDefault="00BF1553" w:rsidP="00BF1553">
      <w:pPr>
        <w:spacing w:after="0"/>
        <w:rPr>
          <w:rFonts w:ascii="Decour" w:hAnsi="Decour"/>
          <w:lang w:eastAsia="hr-HR"/>
        </w:rPr>
      </w:pPr>
    </w:p>
    <w:p w14:paraId="3205F985" w14:textId="47843332" w:rsidR="00BF1553" w:rsidRPr="00507C87" w:rsidRDefault="00BF1553" w:rsidP="00BF1553">
      <w:pPr>
        <w:spacing w:after="0"/>
        <w:ind w:firstLine="708"/>
        <w:jc w:val="both"/>
        <w:rPr>
          <w:rFonts w:ascii="Decour" w:hAnsi="Decour"/>
          <w:bCs/>
          <w:color w:val="000000"/>
          <w:lang w:eastAsia="hr-HR"/>
        </w:rPr>
      </w:pPr>
      <w:r w:rsidRPr="00507C87">
        <w:rPr>
          <w:rFonts w:ascii="Decour" w:hAnsi="Decour"/>
          <w:color w:val="000000"/>
          <w:lang w:eastAsia="hr-HR"/>
        </w:rPr>
        <w:t>Potrebno je nastaviti s procesom rekonstrukcije palače Banac sa prip</w:t>
      </w:r>
      <w:r w:rsidR="00F61DBA" w:rsidRPr="00507C87">
        <w:rPr>
          <w:rFonts w:ascii="Decour" w:hAnsi="Decour"/>
          <w:color w:val="000000"/>
          <w:lang w:eastAsia="hr-HR"/>
        </w:rPr>
        <w:t xml:space="preserve">adajućim terasama </w:t>
      </w:r>
      <w:r w:rsidRPr="00507C87">
        <w:rPr>
          <w:rFonts w:ascii="Decour" w:hAnsi="Decour"/>
          <w:color w:val="000000"/>
          <w:lang w:eastAsia="hr-HR"/>
        </w:rPr>
        <w:t xml:space="preserve"> sve u svrhu unaprjeđenja optimalnije uporabe muzejskih resursa.</w:t>
      </w:r>
      <w:r w:rsidRPr="00507C87">
        <w:rPr>
          <w:rFonts w:ascii="Decour" w:hAnsi="Decour"/>
          <w:b/>
          <w:bCs/>
          <w:color w:val="000000"/>
          <w:lang w:eastAsia="hr-HR"/>
        </w:rPr>
        <w:t xml:space="preserve"> </w:t>
      </w:r>
      <w:r w:rsidRPr="00507C87">
        <w:rPr>
          <w:rFonts w:ascii="Decour" w:hAnsi="Decour"/>
          <w:bCs/>
          <w:color w:val="000000"/>
          <w:lang w:eastAsia="hr-HR"/>
        </w:rPr>
        <w:t xml:space="preserve">Planom je predviđena </w:t>
      </w:r>
      <w:r w:rsidR="00CA2E03" w:rsidRPr="00507C87">
        <w:rPr>
          <w:rFonts w:ascii="Decour" w:hAnsi="Decour"/>
          <w:bCs/>
          <w:color w:val="000000"/>
          <w:lang w:eastAsia="hr-HR"/>
        </w:rPr>
        <w:t xml:space="preserve">zamjena klimatskog sustava u depou i ugradnja klimatskog sustava u Atelijeru </w:t>
      </w:r>
      <w:proofErr w:type="spellStart"/>
      <w:r w:rsidR="00CA2E03" w:rsidRPr="00507C87">
        <w:rPr>
          <w:rFonts w:ascii="Decour" w:hAnsi="Decour"/>
          <w:bCs/>
          <w:color w:val="000000"/>
          <w:lang w:eastAsia="hr-HR"/>
        </w:rPr>
        <w:t>Pulitika</w:t>
      </w:r>
      <w:proofErr w:type="spellEnd"/>
      <w:r w:rsidR="00CA2E03" w:rsidRPr="00507C87">
        <w:rPr>
          <w:rFonts w:ascii="Decour" w:hAnsi="Decour"/>
          <w:bCs/>
          <w:color w:val="000000"/>
          <w:lang w:eastAsia="hr-HR"/>
        </w:rPr>
        <w:t xml:space="preserve">, </w:t>
      </w:r>
      <w:r w:rsidRPr="00507C87">
        <w:rPr>
          <w:rFonts w:ascii="Decour" w:hAnsi="Decour"/>
          <w:bCs/>
          <w:color w:val="000000"/>
          <w:lang w:eastAsia="hr-HR"/>
        </w:rPr>
        <w:t>kupnja i održavanje vanjskih otvora uz zaštitu od opasnosti salinizacije</w:t>
      </w:r>
      <w:r w:rsidR="00CA2E03" w:rsidRPr="00507C87">
        <w:rPr>
          <w:rFonts w:ascii="Decour" w:hAnsi="Decour"/>
          <w:bCs/>
          <w:color w:val="000000"/>
          <w:lang w:eastAsia="hr-HR"/>
        </w:rPr>
        <w:t xml:space="preserve">, postavljanje videonadzora u </w:t>
      </w:r>
      <w:proofErr w:type="spellStart"/>
      <w:r w:rsidR="00CA2E03" w:rsidRPr="00507C87">
        <w:rPr>
          <w:rFonts w:ascii="Decour" w:hAnsi="Decour"/>
          <w:bCs/>
          <w:color w:val="000000"/>
          <w:lang w:eastAsia="hr-HR"/>
        </w:rPr>
        <w:t>izlagalačkom</w:t>
      </w:r>
      <w:proofErr w:type="spellEnd"/>
      <w:r w:rsidR="00CA2E03" w:rsidRPr="00507C87">
        <w:rPr>
          <w:rFonts w:ascii="Decour" w:hAnsi="Decour"/>
          <w:bCs/>
          <w:color w:val="000000"/>
          <w:lang w:eastAsia="hr-HR"/>
        </w:rPr>
        <w:t xml:space="preserve"> prostoru Galerije Dulčić </w:t>
      </w:r>
      <w:proofErr w:type="spellStart"/>
      <w:r w:rsidR="00CA2E03" w:rsidRPr="00507C87">
        <w:rPr>
          <w:rFonts w:ascii="Decour" w:hAnsi="Decour"/>
          <w:bCs/>
          <w:color w:val="000000"/>
          <w:lang w:eastAsia="hr-HR"/>
        </w:rPr>
        <w:t>Masle</w:t>
      </w:r>
      <w:proofErr w:type="spellEnd"/>
      <w:r w:rsidR="00CA2E03" w:rsidRPr="00507C87">
        <w:rPr>
          <w:rFonts w:ascii="Decour" w:hAnsi="Decour"/>
          <w:bCs/>
          <w:color w:val="000000"/>
          <w:lang w:eastAsia="hr-HR"/>
        </w:rPr>
        <w:t xml:space="preserve"> </w:t>
      </w:r>
      <w:proofErr w:type="spellStart"/>
      <w:r w:rsidR="00CA2E03" w:rsidRPr="00507C87">
        <w:rPr>
          <w:rFonts w:ascii="Decour" w:hAnsi="Decour"/>
          <w:bCs/>
          <w:color w:val="000000"/>
          <w:lang w:eastAsia="hr-HR"/>
        </w:rPr>
        <w:t>Pulitika</w:t>
      </w:r>
      <w:proofErr w:type="spellEnd"/>
      <w:r w:rsidR="00CA2E03" w:rsidRPr="00507C87">
        <w:rPr>
          <w:rFonts w:ascii="Decour" w:hAnsi="Decour"/>
          <w:bCs/>
          <w:color w:val="000000"/>
          <w:lang w:eastAsia="hr-HR"/>
        </w:rPr>
        <w:t xml:space="preserve">, zamjena rasvjetnih tijela u arkadama na glavnoj taraci Umjetničke galerije Dubrovnik, nabava novog softverskog programa za </w:t>
      </w:r>
      <w:proofErr w:type="spellStart"/>
      <w:r w:rsidR="00CA2E03" w:rsidRPr="00507C87">
        <w:rPr>
          <w:rFonts w:ascii="Decour" w:hAnsi="Decour"/>
          <w:bCs/>
          <w:color w:val="000000"/>
          <w:lang w:eastAsia="hr-HR"/>
        </w:rPr>
        <w:t>odrđavanje</w:t>
      </w:r>
      <w:proofErr w:type="spellEnd"/>
      <w:r w:rsidR="00CA2E03" w:rsidRPr="00507C87">
        <w:rPr>
          <w:rFonts w:ascii="Decour" w:hAnsi="Decour"/>
          <w:bCs/>
          <w:color w:val="000000"/>
          <w:lang w:eastAsia="hr-HR"/>
        </w:rPr>
        <w:t xml:space="preserve"> službenog muzejskog servera, rekonstrukcija nadstrešnice na gornjim taracama Umjetničke galerije Dubrovnik.</w:t>
      </w:r>
    </w:p>
    <w:p w14:paraId="4DC642FE" w14:textId="77777777" w:rsidR="00BF1553" w:rsidRPr="00507C87" w:rsidRDefault="00BF1553" w:rsidP="007E2AD7">
      <w:pPr>
        <w:rPr>
          <w:rFonts w:ascii="Decour" w:hAnsi="Decour" w:cs="Arial"/>
          <w:color w:val="FF0000"/>
          <w:u w:val="single"/>
        </w:rPr>
      </w:pPr>
    </w:p>
    <w:p w14:paraId="66C28F10" w14:textId="77777777" w:rsidR="007E2AD7" w:rsidRPr="00507C87" w:rsidRDefault="007E2AD7" w:rsidP="007E2AD7">
      <w:pPr>
        <w:pStyle w:val="Bezproreda"/>
        <w:jc w:val="both"/>
        <w:rPr>
          <w:rFonts w:ascii="Decour" w:hAnsi="Decour" w:cs="Arial"/>
        </w:rPr>
      </w:pPr>
    </w:p>
    <w:p w14:paraId="50F7369F" w14:textId="77777777" w:rsidR="007E2AD7" w:rsidRPr="00507C87" w:rsidRDefault="007E2AD7" w:rsidP="007E2AD7">
      <w:pPr>
        <w:pStyle w:val="Bezproreda"/>
        <w:jc w:val="both"/>
        <w:rPr>
          <w:rFonts w:ascii="Decour" w:hAnsi="Decour" w:cs="Arial"/>
        </w:rPr>
      </w:pPr>
    </w:p>
    <w:p w14:paraId="36F75B7D" w14:textId="77777777" w:rsidR="007E2AD7" w:rsidRPr="00507C87" w:rsidRDefault="007E2AD7" w:rsidP="007E2AD7">
      <w:pPr>
        <w:pStyle w:val="Bezproreda"/>
        <w:jc w:val="both"/>
        <w:rPr>
          <w:rFonts w:ascii="Decour" w:hAnsi="Decour" w:cs="Arial"/>
        </w:rPr>
      </w:pPr>
    </w:p>
    <w:p w14:paraId="4A7D8933" w14:textId="4EB3B8D2" w:rsidR="007E2AD7" w:rsidRPr="00507C87" w:rsidRDefault="007E2AD7" w:rsidP="007E2AD7">
      <w:pPr>
        <w:pStyle w:val="Bezproreda"/>
        <w:jc w:val="both"/>
        <w:rPr>
          <w:rFonts w:ascii="Decour" w:hAnsi="Decour"/>
          <w:b/>
        </w:rPr>
      </w:pPr>
      <w:r w:rsidRPr="00507C87">
        <w:rPr>
          <w:rFonts w:ascii="Decour" w:hAnsi="Decour"/>
          <w:b/>
        </w:rPr>
        <w:t xml:space="preserve">Planirani rashodi 2020. </w:t>
      </w:r>
      <w:r w:rsidR="007521A6" w:rsidRPr="00507C87">
        <w:rPr>
          <w:rFonts w:ascii="Decour" w:hAnsi="Decour"/>
          <w:b/>
        </w:rPr>
        <w:t>g</w:t>
      </w:r>
      <w:r w:rsidRPr="00507C87">
        <w:rPr>
          <w:rFonts w:ascii="Decour" w:hAnsi="Decour"/>
          <w:b/>
        </w:rPr>
        <w:t>odine</w:t>
      </w:r>
      <w:r w:rsidR="006F26F2" w:rsidRPr="00507C87">
        <w:rPr>
          <w:rFonts w:ascii="Decour" w:hAnsi="Decour"/>
          <w:b/>
        </w:rPr>
        <w:t xml:space="preserve"> </w:t>
      </w:r>
      <w:r w:rsidR="00657C55">
        <w:rPr>
          <w:rFonts w:ascii="Decour" w:hAnsi="Decour"/>
          <w:b/>
        </w:rPr>
        <w:t>6.078.700</w:t>
      </w:r>
      <w:r w:rsidR="00940BA1" w:rsidRPr="00507C87">
        <w:rPr>
          <w:rFonts w:ascii="Decour" w:hAnsi="Decour"/>
          <w:b/>
        </w:rPr>
        <w:t>,00 kn</w:t>
      </w:r>
      <w:r w:rsidRPr="00507C87">
        <w:rPr>
          <w:rFonts w:ascii="Decour" w:hAnsi="Decour"/>
          <w:b/>
        </w:rPr>
        <w:t xml:space="preserve">  financirat će se iz sljedećih izvora prihoda:</w:t>
      </w:r>
    </w:p>
    <w:p w14:paraId="4D054B9C" w14:textId="77777777" w:rsidR="007E2AD7" w:rsidRPr="00507C87" w:rsidRDefault="007E2AD7" w:rsidP="007E2AD7">
      <w:pPr>
        <w:pStyle w:val="Bezproreda"/>
        <w:jc w:val="both"/>
        <w:rPr>
          <w:rFonts w:ascii="Decour" w:hAnsi="Decour"/>
        </w:rPr>
      </w:pPr>
    </w:p>
    <w:p w14:paraId="5F327098" w14:textId="77777777" w:rsidR="007E2AD7" w:rsidRPr="00507C87" w:rsidRDefault="007E2AD7" w:rsidP="007E2AD7">
      <w:pPr>
        <w:pStyle w:val="Bezproreda"/>
        <w:jc w:val="both"/>
        <w:rPr>
          <w:rFonts w:ascii="Decour" w:hAnsi="Decour"/>
        </w:rPr>
      </w:pPr>
    </w:p>
    <w:p w14:paraId="2D1657A7" w14:textId="6D18D3D7" w:rsidR="007E2AD7" w:rsidRPr="00507C87" w:rsidRDefault="007E2AD7" w:rsidP="007E2AD7">
      <w:pPr>
        <w:pStyle w:val="Bezproreda"/>
        <w:numPr>
          <w:ilvl w:val="0"/>
          <w:numId w:val="1"/>
        </w:numPr>
        <w:jc w:val="both"/>
        <w:rPr>
          <w:rFonts w:ascii="Decour" w:hAnsi="Decour"/>
        </w:rPr>
      </w:pPr>
      <w:r w:rsidRPr="00507C87">
        <w:rPr>
          <w:rFonts w:ascii="Decour" w:hAnsi="Decour"/>
        </w:rPr>
        <w:t>Opći prihodi i primici (prihodi iz gradskog proračuna)</w:t>
      </w:r>
      <w:r w:rsidR="00507C87">
        <w:rPr>
          <w:rFonts w:ascii="Decour" w:hAnsi="Decour"/>
        </w:rPr>
        <w:t xml:space="preserve"> </w:t>
      </w:r>
      <w:r w:rsidR="00940BA1" w:rsidRPr="00507C87">
        <w:rPr>
          <w:rFonts w:ascii="Decour" w:hAnsi="Decour"/>
        </w:rPr>
        <w:t xml:space="preserve">5.848.800,00 </w:t>
      </w:r>
      <w:r w:rsidRPr="00507C87">
        <w:rPr>
          <w:rFonts w:ascii="Decour" w:hAnsi="Decour"/>
        </w:rPr>
        <w:t>kn</w:t>
      </w:r>
    </w:p>
    <w:p w14:paraId="4D2D72BD" w14:textId="63BBBE29" w:rsidR="007E2AD7" w:rsidRPr="00507C87" w:rsidRDefault="00507C87" w:rsidP="007E2AD7">
      <w:pPr>
        <w:pStyle w:val="Bezproreda"/>
        <w:numPr>
          <w:ilvl w:val="0"/>
          <w:numId w:val="1"/>
        </w:numPr>
        <w:jc w:val="both"/>
        <w:rPr>
          <w:rFonts w:ascii="Decour" w:hAnsi="Decour"/>
        </w:rPr>
      </w:pPr>
      <w:r>
        <w:rPr>
          <w:rFonts w:ascii="Decour" w:hAnsi="Decour"/>
        </w:rPr>
        <w:t xml:space="preserve">Prihodi od vlastite djelatnost </w:t>
      </w:r>
      <w:r w:rsidR="00657C55">
        <w:rPr>
          <w:rFonts w:ascii="Decour" w:hAnsi="Decour"/>
        </w:rPr>
        <w:t>49.900</w:t>
      </w:r>
      <w:r w:rsidR="00940BA1" w:rsidRPr="00507C87">
        <w:rPr>
          <w:rFonts w:ascii="Decour" w:hAnsi="Decour"/>
        </w:rPr>
        <w:t>,00</w:t>
      </w:r>
      <w:r w:rsidR="007E2AD7" w:rsidRPr="00507C87">
        <w:rPr>
          <w:rFonts w:ascii="Decour" w:hAnsi="Decour"/>
        </w:rPr>
        <w:t>kn</w:t>
      </w:r>
    </w:p>
    <w:p w14:paraId="6397AB07" w14:textId="1476444B" w:rsidR="007E2AD7" w:rsidRPr="00507C87" w:rsidRDefault="007E2AD7" w:rsidP="007E2AD7">
      <w:pPr>
        <w:pStyle w:val="Bezproreda"/>
        <w:numPr>
          <w:ilvl w:val="0"/>
          <w:numId w:val="1"/>
        </w:numPr>
        <w:jc w:val="both"/>
        <w:rPr>
          <w:rFonts w:ascii="Decour" w:hAnsi="Decour"/>
        </w:rPr>
      </w:pPr>
      <w:r w:rsidRPr="00507C87">
        <w:rPr>
          <w:rFonts w:ascii="Decour" w:hAnsi="Decour"/>
        </w:rPr>
        <w:t xml:space="preserve">Donacije </w:t>
      </w:r>
      <w:r w:rsidR="00940BA1" w:rsidRPr="00507C87">
        <w:rPr>
          <w:rFonts w:ascii="Decour" w:hAnsi="Decour"/>
        </w:rPr>
        <w:t xml:space="preserve">5.000,00 </w:t>
      </w:r>
      <w:r w:rsidRPr="00507C87">
        <w:rPr>
          <w:rFonts w:ascii="Decour" w:hAnsi="Decour"/>
        </w:rPr>
        <w:t>kn</w:t>
      </w:r>
    </w:p>
    <w:p w14:paraId="4C891ABC" w14:textId="3A588C0C" w:rsidR="007E2AD7" w:rsidRPr="00507C87" w:rsidRDefault="007E2AD7" w:rsidP="007E2AD7">
      <w:pPr>
        <w:pStyle w:val="Bezproreda"/>
        <w:numPr>
          <w:ilvl w:val="0"/>
          <w:numId w:val="1"/>
        </w:numPr>
        <w:jc w:val="both"/>
        <w:rPr>
          <w:rFonts w:ascii="Decour" w:hAnsi="Decour"/>
        </w:rPr>
      </w:pPr>
      <w:r w:rsidRPr="00507C87">
        <w:rPr>
          <w:rFonts w:ascii="Decour" w:hAnsi="Decour"/>
        </w:rPr>
        <w:t>Pomoći</w:t>
      </w:r>
      <w:r w:rsidR="00940BA1" w:rsidRPr="00507C87">
        <w:rPr>
          <w:rFonts w:ascii="Decour" w:hAnsi="Decour"/>
        </w:rPr>
        <w:t xml:space="preserve"> 175.000,00</w:t>
      </w:r>
      <w:r w:rsidRPr="00507C87">
        <w:rPr>
          <w:rFonts w:ascii="Decour" w:hAnsi="Decour"/>
        </w:rPr>
        <w:t xml:space="preserve"> kn</w:t>
      </w:r>
    </w:p>
    <w:p w14:paraId="72018A23" w14:textId="401D627E" w:rsidR="00581C4F" w:rsidRPr="00507C87" w:rsidRDefault="00581C4F" w:rsidP="00581C4F">
      <w:pPr>
        <w:pStyle w:val="Bezproreda"/>
        <w:jc w:val="both"/>
        <w:rPr>
          <w:rFonts w:ascii="Decour" w:hAnsi="Decour"/>
        </w:rPr>
      </w:pPr>
    </w:p>
    <w:p w14:paraId="42584654" w14:textId="77777777" w:rsidR="00581C4F" w:rsidRPr="00507C87" w:rsidRDefault="00581C4F" w:rsidP="00581C4F">
      <w:pPr>
        <w:pStyle w:val="Bezproreda"/>
        <w:jc w:val="both"/>
        <w:rPr>
          <w:rFonts w:ascii="Decour" w:hAnsi="Decour"/>
        </w:rPr>
      </w:pPr>
    </w:p>
    <w:p w14:paraId="55A6FC0F" w14:textId="0C3737B5" w:rsidR="00581C4F" w:rsidRPr="00507C87" w:rsidRDefault="00581C4F" w:rsidP="00581C4F">
      <w:pPr>
        <w:pStyle w:val="Bezproreda"/>
        <w:jc w:val="both"/>
        <w:rPr>
          <w:rFonts w:ascii="Decour" w:hAnsi="Decour"/>
          <w:b/>
        </w:rPr>
      </w:pPr>
      <w:r w:rsidRPr="00507C87">
        <w:rPr>
          <w:rFonts w:ascii="Decour" w:hAnsi="Decour"/>
          <w:b/>
        </w:rPr>
        <w:t>Planirani rashodi 2021. godine 6.040.000,00 kn  financirat će se iz sljedećih izvora prihoda:</w:t>
      </w:r>
    </w:p>
    <w:p w14:paraId="02209F86" w14:textId="77777777" w:rsidR="00581C4F" w:rsidRPr="00507C87" w:rsidRDefault="00581C4F" w:rsidP="00581C4F">
      <w:pPr>
        <w:pStyle w:val="Bezproreda"/>
        <w:jc w:val="both"/>
        <w:rPr>
          <w:rFonts w:ascii="Decour" w:hAnsi="Decour"/>
        </w:rPr>
      </w:pPr>
    </w:p>
    <w:p w14:paraId="38948383" w14:textId="77777777" w:rsidR="00581C4F" w:rsidRPr="00507C87" w:rsidRDefault="00581C4F" w:rsidP="00581C4F">
      <w:pPr>
        <w:pStyle w:val="Bezproreda"/>
        <w:jc w:val="both"/>
        <w:rPr>
          <w:rFonts w:ascii="Decour" w:hAnsi="Decour"/>
        </w:rPr>
      </w:pPr>
    </w:p>
    <w:p w14:paraId="34861C66" w14:textId="6453F9A1" w:rsidR="00581C4F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1.</w:t>
      </w:r>
      <w:r w:rsidRPr="00507C87">
        <w:rPr>
          <w:rFonts w:ascii="Decour" w:hAnsi="Decour"/>
        </w:rPr>
        <w:tab/>
        <w:t>Opći prihodi i primici (prihodi iz gradskog proračuna).5.800.000,00 kn</w:t>
      </w:r>
    </w:p>
    <w:p w14:paraId="17FC3D70" w14:textId="383D258F" w:rsidR="00581C4F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lastRenderedPageBreak/>
        <w:t>2.</w:t>
      </w:r>
      <w:r w:rsidRPr="00507C87">
        <w:rPr>
          <w:rFonts w:ascii="Decour" w:hAnsi="Decour"/>
        </w:rPr>
        <w:tab/>
        <w:t>Prihodi od vlasti</w:t>
      </w:r>
      <w:r w:rsidR="00507C87">
        <w:rPr>
          <w:rFonts w:ascii="Decour" w:hAnsi="Decour"/>
        </w:rPr>
        <w:t xml:space="preserve">te djelatnost </w:t>
      </w:r>
      <w:r w:rsidRPr="00507C87">
        <w:rPr>
          <w:rFonts w:ascii="Decour" w:hAnsi="Decour"/>
        </w:rPr>
        <w:t>100.000,00kn</w:t>
      </w:r>
    </w:p>
    <w:p w14:paraId="42CDB6FF" w14:textId="699C8DC6" w:rsidR="00581C4F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3.</w:t>
      </w:r>
      <w:r w:rsidRPr="00507C87">
        <w:rPr>
          <w:rFonts w:ascii="Decour" w:hAnsi="Decour"/>
        </w:rPr>
        <w:tab/>
        <w:t>Donacije 40.000,00 kn</w:t>
      </w:r>
    </w:p>
    <w:p w14:paraId="2BABE5DF" w14:textId="32AEFA43" w:rsidR="007E2AD7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4.</w:t>
      </w:r>
      <w:r w:rsidRPr="00507C87">
        <w:rPr>
          <w:rFonts w:ascii="Decour" w:hAnsi="Decour"/>
        </w:rPr>
        <w:tab/>
        <w:t>Pomoći 100.000,00 kn</w:t>
      </w:r>
    </w:p>
    <w:p w14:paraId="7DC3B5BA" w14:textId="581F9528" w:rsidR="00581C4F" w:rsidRPr="00507C87" w:rsidRDefault="00581C4F" w:rsidP="00581C4F">
      <w:pPr>
        <w:pStyle w:val="Bezproreda"/>
        <w:jc w:val="both"/>
        <w:rPr>
          <w:rFonts w:ascii="Decour" w:hAnsi="Decour"/>
        </w:rPr>
      </w:pPr>
    </w:p>
    <w:p w14:paraId="6AEA02CA" w14:textId="73967603" w:rsidR="00581C4F" w:rsidRPr="00507C87" w:rsidRDefault="00581C4F" w:rsidP="00581C4F">
      <w:pPr>
        <w:pStyle w:val="Bezproreda"/>
        <w:jc w:val="both"/>
        <w:rPr>
          <w:rFonts w:ascii="Decour" w:hAnsi="Decour"/>
          <w:b/>
        </w:rPr>
      </w:pPr>
      <w:r w:rsidRPr="00507C87">
        <w:rPr>
          <w:rFonts w:ascii="Decour" w:hAnsi="Decour"/>
          <w:b/>
        </w:rPr>
        <w:t>Planirani rashodi 2022. godine 6.150.000,00 kn  financirat će se iz sljedećih izvora prihoda:</w:t>
      </w:r>
    </w:p>
    <w:p w14:paraId="2E79E31D" w14:textId="77777777" w:rsidR="00581C4F" w:rsidRPr="00507C87" w:rsidRDefault="00581C4F" w:rsidP="00581C4F">
      <w:pPr>
        <w:pStyle w:val="Bezproreda"/>
        <w:jc w:val="both"/>
        <w:rPr>
          <w:rFonts w:ascii="Decour" w:hAnsi="Decour"/>
        </w:rPr>
      </w:pPr>
    </w:p>
    <w:p w14:paraId="150AA063" w14:textId="77777777" w:rsidR="00581C4F" w:rsidRPr="00507C87" w:rsidRDefault="00581C4F" w:rsidP="00581C4F">
      <w:pPr>
        <w:pStyle w:val="Bezproreda"/>
        <w:jc w:val="both"/>
        <w:rPr>
          <w:rFonts w:ascii="Decour" w:hAnsi="Decour"/>
        </w:rPr>
      </w:pPr>
    </w:p>
    <w:p w14:paraId="53B7A911" w14:textId="0D951800" w:rsidR="00581C4F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1.</w:t>
      </w:r>
      <w:r w:rsidRPr="00507C87">
        <w:rPr>
          <w:rFonts w:ascii="Decour" w:hAnsi="Decour"/>
        </w:rPr>
        <w:tab/>
        <w:t>Opći prihodi i primici (prihodi iz gradskog proračuna).5.800.000,00 kn</w:t>
      </w:r>
    </w:p>
    <w:p w14:paraId="47DDC65E" w14:textId="6A49DF71" w:rsidR="00581C4F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2.</w:t>
      </w:r>
      <w:r w:rsidRPr="00507C87">
        <w:rPr>
          <w:rFonts w:ascii="Decour" w:hAnsi="Decour"/>
        </w:rPr>
        <w:tab/>
        <w:t>Prihodi od vlasti</w:t>
      </w:r>
      <w:r w:rsidR="00507C87">
        <w:rPr>
          <w:rFonts w:ascii="Decour" w:hAnsi="Decour"/>
        </w:rPr>
        <w:t>te djelatnosti</w:t>
      </w:r>
      <w:r w:rsidRPr="00507C87">
        <w:rPr>
          <w:rFonts w:ascii="Decour" w:hAnsi="Decour"/>
        </w:rPr>
        <w:t xml:space="preserve"> 150.000,00kn</w:t>
      </w:r>
    </w:p>
    <w:p w14:paraId="220FF225" w14:textId="28C89A71" w:rsidR="00581C4F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3.</w:t>
      </w:r>
      <w:r w:rsidRPr="00507C87">
        <w:rPr>
          <w:rFonts w:ascii="Decour" w:hAnsi="Decour"/>
        </w:rPr>
        <w:tab/>
        <w:t>Donacije 100.000,00 kn</w:t>
      </w:r>
    </w:p>
    <w:p w14:paraId="4EAA11A5" w14:textId="77F949A9" w:rsidR="00581C4F" w:rsidRPr="00507C87" w:rsidRDefault="00581C4F" w:rsidP="00581C4F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4.</w:t>
      </w:r>
      <w:r w:rsidRPr="00507C87">
        <w:rPr>
          <w:rFonts w:ascii="Decour" w:hAnsi="Decour"/>
        </w:rPr>
        <w:tab/>
        <w:t>Pomoći 100.000,00 kn</w:t>
      </w:r>
    </w:p>
    <w:p w14:paraId="63981AD6" w14:textId="77777777" w:rsidR="007E2AD7" w:rsidRPr="00507C87" w:rsidRDefault="007E2AD7" w:rsidP="007E2AD7">
      <w:pPr>
        <w:pStyle w:val="Bezproreda"/>
        <w:jc w:val="both"/>
        <w:rPr>
          <w:rFonts w:ascii="Decour" w:hAnsi="Decour"/>
          <w:color w:val="FF0000"/>
        </w:rPr>
      </w:pPr>
    </w:p>
    <w:p w14:paraId="5D4A5FAE" w14:textId="77777777" w:rsidR="007E2AD7" w:rsidRPr="00507C87" w:rsidRDefault="007E2AD7" w:rsidP="007E2AD7">
      <w:pPr>
        <w:pStyle w:val="Bezproreda"/>
        <w:jc w:val="both"/>
        <w:rPr>
          <w:rFonts w:ascii="Decour" w:hAnsi="Decour"/>
        </w:rPr>
      </w:pPr>
    </w:p>
    <w:p w14:paraId="09456B2F" w14:textId="77777777" w:rsidR="007E2AD7" w:rsidRPr="00507C87" w:rsidRDefault="007E2AD7" w:rsidP="007E2AD7">
      <w:pPr>
        <w:pStyle w:val="Bezproreda"/>
        <w:jc w:val="both"/>
        <w:rPr>
          <w:rFonts w:ascii="Decour" w:hAnsi="Decour"/>
        </w:rPr>
      </w:pPr>
      <w:r w:rsidRPr="00507C87">
        <w:rPr>
          <w:rFonts w:ascii="Decour" w:hAnsi="Decour"/>
        </w:rPr>
        <w:t>U nastavku se daje detaljan pregled po programima/projektima:</w:t>
      </w:r>
    </w:p>
    <w:p w14:paraId="16BB7979" w14:textId="6D6C6A03" w:rsidR="007E2AD7" w:rsidRPr="00507C87" w:rsidRDefault="007E2AD7" w:rsidP="007E2AD7">
      <w:pPr>
        <w:pStyle w:val="Bezproreda"/>
        <w:jc w:val="both"/>
        <w:rPr>
          <w:rFonts w:ascii="Decour" w:hAnsi="Decour" w:cs="Arial"/>
        </w:rPr>
      </w:pPr>
    </w:p>
    <w:p w14:paraId="312FDBBE" w14:textId="77777777" w:rsidR="007E2AD7" w:rsidRPr="00507C87" w:rsidRDefault="007E2AD7" w:rsidP="007E2AD7">
      <w:pPr>
        <w:pStyle w:val="Bezproreda"/>
        <w:jc w:val="both"/>
        <w:rPr>
          <w:rFonts w:ascii="Decour" w:hAnsi="Decour" w:cs="Arial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E2AD7" w:rsidRPr="00507C87" w14:paraId="6BA2CACE" w14:textId="77777777" w:rsidTr="00C36623">
        <w:tc>
          <w:tcPr>
            <w:tcW w:w="7366" w:type="dxa"/>
          </w:tcPr>
          <w:p w14:paraId="140DD820" w14:textId="77777777" w:rsidR="007E2AD7" w:rsidRPr="00507C87" w:rsidRDefault="007E2AD7" w:rsidP="007E2AD7">
            <w:pPr>
              <w:spacing w:after="0"/>
              <w:rPr>
                <w:rFonts w:ascii="Decour" w:hAnsi="Decour" w:cs="Arial"/>
              </w:rPr>
            </w:pPr>
            <w:r w:rsidRPr="00507C87">
              <w:rPr>
                <w:rFonts w:ascii="Decour" w:hAnsi="Decour" w:cs="Arial"/>
              </w:rPr>
              <w:t>NAZIV PROGRAMA</w:t>
            </w:r>
          </w:p>
          <w:p w14:paraId="7228FDC4" w14:textId="77777777" w:rsidR="007E2AD7" w:rsidRPr="00507C87" w:rsidRDefault="007E2AD7" w:rsidP="007E2AD7">
            <w:pPr>
              <w:spacing w:after="0"/>
              <w:rPr>
                <w:rFonts w:ascii="Decour" w:hAnsi="Decour" w:cs="Arial"/>
                <w:b/>
              </w:rPr>
            </w:pPr>
            <w:r w:rsidRPr="00507C87">
              <w:rPr>
                <w:rFonts w:ascii="Decour" w:hAnsi="Decour" w:cs="Arial"/>
                <w:b/>
              </w:rPr>
              <w:t>ADMINISTRACIJA I UPRAVLJANJE</w:t>
            </w:r>
          </w:p>
          <w:p w14:paraId="299C469C" w14:textId="77777777" w:rsidR="007E2AD7" w:rsidRPr="00507C87" w:rsidRDefault="007E2AD7" w:rsidP="007E2AD7">
            <w:pPr>
              <w:pStyle w:val="Bezproreda"/>
              <w:jc w:val="both"/>
              <w:rPr>
                <w:rFonts w:ascii="Decour" w:hAnsi="Decour" w:cs="Arial"/>
              </w:rPr>
            </w:pPr>
            <w:r w:rsidRPr="00507C87">
              <w:rPr>
                <w:rFonts w:ascii="Decour" w:hAnsi="Decour" w:cs="Arial"/>
              </w:rPr>
              <w:t>18119001</w:t>
            </w:r>
          </w:p>
        </w:tc>
        <w:tc>
          <w:tcPr>
            <w:tcW w:w="1985" w:type="dxa"/>
          </w:tcPr>
          <w:p w14:paraId="1DFAA4FD" w14:textId="77777777" w:rsidR="00657C55" w:rsidRPr="00657C55" w:rsidRDefault="007E2AD7" w:rsidP="00657C55">
            <w:pPr>
              <w:pStyle w:val="Bezproreda"/>
              <w:rPr>
                <w:rFonts w:ascii="Decour" w:hAnsi="Decour" w:cs="Arial"/>
                <w:b/>
                <w:sz w:val="20"/>
                <w:szCs w:val="20"/>
              </w:rPr>
            </w:pPr>
            <w:r w:rsidRPr="00657C55">
              <w:rPr>
                <w:rFonts w:ascii="Decour" w:hAnsi="Decour" w:cs="Arial"/>
                <w:b/>
                <w:sz w:val="20"/>
                <w:szCs w:val="20"/>
              </w:rPr>
              <w:t>UKUPNO:</w:t>
            </w:r>
          </w:p>
          <w:p w14:paraId="19FF2107" w14:textId="461DD241" w:rsidR="007E2AD7" w:rsidRPr="00657C55" w:rsidRDefault="00657C55" w:rsidP="00657C55">
            <w:pPr>
              <w:pStyle w:val="Bezproreda"/>
              <w:rPr>
                <w:rFonts w:ascii="Decour" w:hAnsi="Decour" w:cs="Arial"/>
              </w:rPr>
            </w:pPr>
            <w:r w:rsidRPr="00657C55">
              <w:rPr>
                <w:rFonts w:ascii="Decour" w:hAnsi="Decour" w:cs="Arial"/>
                <w:b/>
                <w:bCs/>
                <w:sz w:val="20"/>
                <w:szCs w:val="20"/>
              </w:rPr>
              <w:t>4.89</w:t>
            </w:r>
            <w:r>
              <w:rPr>
                <w:rFonts w:ascii="Decour" w:hAnsi="Decour" w:cs="Arial"/>
                <w:b/>
                <w:bCs/>
                <w:sz w:val="20"/>
                <w:szCs w:val="20"/>
              </w:rPr>
              <w:t>3</w:t>
            </w:r>
            <w:r w:rsidRPr="00657C55">
              <w:rPr>
                <w:rFonts w:ascii="Decour" w:hAnsi="Decour" w:cs="Arial"/>
                <w:b/>
                <w:bCs/>
                <w:sz w:val="20"/>
                <w:szCs w:val="20"/>
              </w:rPr>
              <w:t xml:space="preserve">.300,00  </w:t>
            </w:r>
            <w:r w:rsidR="00BE5213">
              <w:rPr>
                <w:rFonts w:ascii="Decour" w:hAnsi="Decour" w:cs="Arial"/>
                <w:b/>
                <w:bCs/>
                <w:sz w:val="20"/>
                <w:szCs w:val="20"/>
              </w:rPr>
              <w:t>KN</w:t>
            </w:r>
            <w:r>
              <w:rPr>
                <w:rFonts w:ascii="Decour" w:hAnsi="Decour" w:cs="Arial"/>
                <w:b/>
                <w:bCs/>
              </w:rPr>
              <w:t xml:space="preserve">     </w:t>
            </w:r>
          </w:p>
        </w:tc>
      </w:tr>
      <w:tr w:rsidR="007E2AD7" w:rsidRPr="00507C87" w14:paraId="545355E6" w14:textId="77777777" w:rsidTr="00C36623">
        <w:tc>
          <w:tcPr>
            <w:tcW w:w="7366" w:type="dxa"/>
          </w:tcPr>
          <w:p w14:paraId="54EE93C3" w14:textId="141958B7" w:rsidR="00BF1553" w:rsidRPr="00507C87" w:rsidRDefault="007E2AD7" w:rsidP="00BF1553">
            <w:pPr>
              <w:pStyle w:val="Bezproreda"/>
              <w:jc w:val="both"/>
              <w:rPr>
                <w:rFonts w:ascii="Decour" w:hAnsi="Decour" w:cs="Arial"/>
              </w:rPr>
            </w:pPr>
            <w:r w:rsidRPr="00507C87">
              <w:rPr>
                <w:rFonts w:ascii="Decour" w:hAnsi="Decour" w:cs="Arial"/>
              </w:rPr>
              <w:t>OPIS PROGRAMA:</w:t>
            </w:r>
          </w:p>
          <w:p w14:paraId="2B6D1CD4" w14:textId="77777777" w:rsidR="00BF1553" w:rsidRPr="00507C87" w:rsidRDefault="00BF1553" w:rsidP="00BF1553">
            <w:pPr>
              <w:pStyle w:val="Bezproreda"/>
              <w:jc w:val="both"/>
              <w:rPr>
                <w:rFonts w:ascii="Decour" w:hAnsi="Decour" w:cs="Arial"/>
              </w:rPr>
            </w:pPr>
          </w:p>
          <w:p w14:paraId="3B26E984" w14:textId="77777777" w:rsidR="00BF1553" w:rsidRPr="00507C87" w:rsidRDefault="00BF1553" w:rsidP="00BF1553">
            <w:pPr>
              <w:spacing w:after="0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 xml:space="preserve">Program Administracija i upravljanje obuhvaća Rashode poslovanja (3) i Rashode za nabavu proizvedene dugotrajne imovine (4). </w:t>
            </w:r>
          </w:p>
          <w:p w14:paraId="5ED93F99" w14:textId="77777777" w:rsidR="00BF1553" w:rsidRPr="00507C87" w:rsidRDefault="00BF1553" w:rsidP="00BF1553">
            <w:pPr>
              <w:spacing w:after="0"/>
              <w:jc w:val="both"/>
              <w:rPr>
                <w:rFonts w:ascii="Decour" w:hAnsi="Decour"/>
              </w:rPr>
            </w:pPr>
          </w:p>
          <w:p w14:paraId="4F69B7D5" w14:textId="77777777" w:rsidR="00BF1553" w:rsidRPr="00507C87" w:rsidRDefault="00BF1553" w:rsidP="00BF1553">
            <w:pPr>
              <w:pStyle w:val="Odlomakpopisa"/>
              <w:numPr>
                <w:ilvl w:val="0"/>
                <w:numId w:val="8"/>
              </w:numPr>
              <w:spacing w:after="0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  <w:b/>
              </w:rPr>
              <w:t>3 Rashodi poslovanja</w:t>
            </w:r>
            <w:r w:rsidRPr="00507C87">
              <w:rPr>
                <w:rFonts w:ascii="Decour" w:hAnsi="Decour"/>
              </w:rPr>
              <w:t xml:space="preserve"> obuhvaćaju 31 Rashode za zaposlene, 32 Materijalne rashode i 34 Financijske rashode. </w:t>
            </w:r>
          </w:p>
          <w:p w14:paraId="25BE4BC2" w14:textId="77777777" w:rsidR="00BF1553" w:rsidRPr="00507C87" w:rsidRDefault="00BF1553" w:rsidP="00BF1553">
            <w:pPr>
              <w:pStyle w:val="Odlomakpopisa"/>
              <w:spacing w:after="0"/>
              <w:jc w:val="both"/>
              <w:rPr>
                <w:rFonts w:ascii="Decour" w:hAnsi="Decour"/>
              </w:rPr>
            </w:pPr>
          </w:p>
          <w:p w14:paraId="106D221A" w14:textId="77777777" w:rsidR="00BF1553" w:rsidRPr="00507C87" w:rsidRDefault="00BF1553" w:rsidP="00BF1553">
            <w:pPr>
              <w:pStyle w:val="Odlomakpopisa"/>
              <w:numPr>
                <w:ilvl w:val="0"/>
                <w:numId w:val="7"/>
              </w:numPr>
              <w:spacing w:after="0"/>
              <w:jc w:val="both"/>
              <w:rPr>
                <w:rFonts w:ascii="Decour" w:hAnsi="Decour"/>
                <w:u w:val="single"/>
              </w:rPr>
            </w:pPr>
            <w:r w:rsidRPr="00507C87">
              <w:rPr>
                <w:rFonts w:ascii="Decour" w:hAnsi="Decour"/>
                <w:u w:val="single"/>
              </w:rPr>
              <w:t>31 Rashodi za zaposlene:</w:t>
            </w:r>
          </w:p>
          <w:p w14:paraId="45C20401" w14:textId="77777777" w:rsidR="00BF1553" w:rsidRPr="00507C87" w:rsidRDefault="00BF1553" w:rsidP="00BF1553">
            <w:pPr>
              <w:pStyle w:val="Odlomakpopisa"/>
              <w:spacing w:after="0"/>
              <w:jc w:val="both"/>
              <w:rPr>
                <w:rFonts w:ascii="Decour" w:hAnsi="Decour"/>
              </w:rPr>
            </w:pPr>
          </w:p>
          <w:p w14:paraId="3F207BEC" w14:textId="77777777" w:rsidR="00BF1553" w:rsidRPr="00507C87" w:rsidRDefault="00BF1553" w:rsidP="00BF1553">
            <w:pPr>
              <w:spacing w:after="0"/>
              <w:ind w:left="742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>311 Plaće, 312 Ostali rashodi za zaposlene, te 313 Doprinosi na plaće za 2019. godinu izračunati su na temelju 27 zaposlenih.</w:t>
            </w:r>
          </w:p>
          <w:p w14:paraId="5C3ED33E" w14:textId="77777777" w:rsidR="00BF1553" w:rsidRPr="00507C87" w:rsidRDefault="00BF1553" w:rsidP="00BF1553">
            <w:pPr>
              <w:spacing w:after="0"/>
              <w:ind w:left="742"/>
              <w:jc w:val="both"/>
              <w:rPr>
                <w:rFonts w:ascii="Decour" w:hAnsi="Decour"/>
              </w:rPr>
            </w:pPr>
          </w:p>
          <w:p w14:paraId="713AC870" w14:textId="77777777" w:rsidR="00BF1553" w:rsidRPr="00507C87" w:rsidRDefault="00BF1553" w:rsidP="00BF1553">
            <w:pPr>
              <w:pStyle w:val="Odlomakpopisa"/>
              <w:numPr>
                <w:ilvl w:val="0"/>
                <w:numId w:val="7"/>
              </w:numPr>
              <w:spacing w:after="0"/>
              <w:jc w:val="both"/>
              <w:rPr>
                <w:rFonts w:ascii="Decour" w:hAnsi="Decour"/>
                <w:u w:val="single"/>
              </w:rPr>
            </w:pPr>
            <w:r w:rsidRPr="00507C87">
              <w:rPr>
                <w:rFonts w:ascii="Decour" w:hAnsi="Decour"/>
                <w:u w:val="single"/>
              </w:rPr>
              <w:t>32 Materijalni rashodi:</w:t>
            </w:r>
          </w:p>
          <w:p w14:paraId="7728657F" w14:textId="77777777" w:rsidR="00BF1553" w:rsidRPr="00507C87" w:rsidRDefault="00BF1553" w:rsidP="00BF1553">
            <w:pPr>
              <w:pStyle w:val="Odlomakpopisa"/>
              <w:spacing w:after="0"/>
              <w:jc w:val="both"/>
              <w:rPr>
                <w:rFonts w:ascii="Decour" w:hAnsi="Decour"/>
                <w:u w:val="single"/>
              </w:rPr>
            </w:pPr>
          </w:p>
          <w:p w14:paraId="63CAC03B" w14:textId="39A18B43" w:rsidR="00BF1553" w:rsidRPr="00507C87" w:rsidRDefault="00BF1553" w:rsidP="00BF1553">
            <w:pPr>
              <w:spacing w:after="0"/>
              <w:ind w:left="742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 xml:space="preserve">321 Naknade troškova zaposlenima, 322 Rashodi za materijal i energiju, 323 Rashodi za usluge, 329 Ostali nespomenuti rashodi poslovanja – izračuni su temeljeni na iznosima </w:t>
            </w:r>
            <w:r w:rsidR="00CA2E03" w:rsidRPr="00507C87">
              <w:rPr>
                <w:rFonts w:ascii="Decour" w:hAnsi="Decour"/>
              </w:rPr>
              <w:t>ukupnih mjesečnih računa za 2019</w:t>
            </w:r>
            <w:r w:rsidRPr="00507C87">
              <w:rPr>
                <w:rFonts w:ascii="Decour" w:hAnsi="Decour"/>
              </w:rPr>
              <w:t>. godinu, te planiranih troškova koji se o</w:t>
            </w:r>
            <w:r w:rsidR="00CA2E03" w:rsidRPr="00507C87">
              <w:rPr>
                <w:rFonts w:ascii="Decour" w:hAnsi="Decour"/>
              </w:rPr>
              <w:t>čekuju u 2020</w:t>
            </w:r>
            <w:r w:rsidRPr="00507C87">
              <w:rPr>
                <w:rFonts w:ascii="Decour" w:hAnsi="Decour"/>
              </w:rPr>
              <w:t xml:space="preserve">. godini. </w:t>
            </w:r>
          </w:p>
          <w:p w14:paraId="743D8474" w14:textId="77777777" w:rsidR="00BF1553" w:rsidRPr="00507C87" w:rsidRDefault="00BF1553" w:rsidP="00BF1553">
            <w:pPr>
              <w:spacing w:after="0"/>
              <w:ind w:left="742"/>
              <w:jc w:val="both"/>
              <w:rPr>
                <w:rFonts w:ascii="Decour" w:hAnsi="Decour"/>
              </w:rPr>
            </w:pPr>
          </w:p>
          <w:p w14:paraId="770F3AFE" w14:textId="6487E458" w:rsidR="00BF1553" w:rsidRPr="00507C87" w:rsidRDefault="00BF1553" w:rsidP="00BF1553">
            <w:pPr>
              <w:pStyle w:val="Odlomakpopisa"/>
              <w:numPr>
                <w:ilvl w:val="0"/>
                <w:numId w:val="7"/>
              </w:numPr>
              <w:spacing w:after="0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  <w:u w:val="single"/>
              </w:rPr>
              <w:t>34 Financijski rashodi</w:t>
            </w:r>
            <w:r w:rsidRPr="00507C87">
              <w:rPr>
                <w:rFonts w:ascii="Decour" w:hAnsi="Decour"/>
              </w:rPr>
              <w:t xml:space="preserve"> – Troškovi su predviđeni na osno</w:t>
            </w:r>
            <w:r w:rsidR="00CA2E03" w:rsidRPr="00507C87">
              <w:rPr>
                <w:rFonts w:ascii="Decour" w:hAnsi="Decour"/>
              </w:rPr>
              <w:t>vu planiranih troškova u 2019. g</w:t>
            </w:r>
            <w:r w:rsidRPr="00507C87">
              <w:rPr>
                <w:rFonts w:ascii="Decour" w:hAnsi="Decour"/>
              </w:rPr>
              <w:t>odinu</w:t>
            </w:r>
            <w:r w:rsidR="00CA2E03" w:rsidRPr="00507C87">
              <w:rPr>
                <w:rFonts w:ascii="Decour" w:hAnsi="Decour"/>
              </w:rPr>
              <w:t xml:space="preserve"> u usporedbi na troškove iz 2020</w:t>
            </w:r>
            <w:r w:rsidRPr="00507C87">
              <w:rPr>
                <w:rFonts w:ascii="Decour" w:hAnsi="Decour"/>
              </w:rPr>
              <w:t>. godine</w:t>
            </w:r>
          </w:p>
          <w:p w14:paraId="1E570EFF" w14:textId="77777777" w:rsidR="00BF1553" w:rsidRPr="00507C87" w:rsidRDefault="00BF1553" w:rsidP="00BF1553">
            <w:pPr>
              <w:pStyle w:val="Odlomakpopisa"/>
              <w:spacing w:after="0"/>
              <w:jc w:val="both"/>
              <w:rPr>
                <w:rFonts w:ascii="Decour" w:hAnsi="Decour"/>
              </w:rPr>
            </w:pPr>
          </w:p>
          <w:p w14:paraId="0CE715B2" w14:textId="77777777" w:rsidR="00BF1553" w:rsidRPr="00507C87" w:rsidRDefault="00BF1553" w:rsidP="00BF1553">
            <w:pPr>
              <w:pStyle w:val="Odlomakpopisa"/>
              <w:numPr>
                <w:ilvl w:val="0"/>
                <w:numId w:val="8"/>
              </w:numPr>
              <w:spacing w:after="0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  <w:b/>
              </w:rPr>
              <w:t xml:space="preserve">4 Rashodi za nabavu nefinancijske imovine </w:t>
            </w:r>
            <w:r w:rsidRPr="00507C87">
              <w:rPr>
                <w:rFonts w:ascii="Decour" w:hAnsi="Decour"/>
              </w:rPr>
              <w:t>odnose se na Rashode za nabavu proizvedene dugotrajne imovine.</w:t>
            </w:r>
          </w:p>
          <w:p w14:paraId="183804F7" w14:textId="77777777" w:rsidR="00BF1553" w:rsidRPr="00507C87" w:rsidRDefault="00BF1553" w:rsidP="00BF1553">
            <w:pPr>
              <w:pStyle w:val="Odlomakpopisa"/>
              <w:spacing w:after="0"/>
              <w:jc w:val="both"/>
              <w:rPr>
                <w:rFonts w:ascii="Decour" w:hAnsi="Decour"/>
              </w:rPr>
            </w:pPr>
          </w:p>
          <w:p w14:paraId="38232D28" w14:textId="77777777" w:rsidR="00BF1553" w:rsidRPr="00507C87" w:rsidRDefault="00BF1553" w:rsidP="00BF1553">
            <w:pPr>
              <w:pStyle w:val="Odlomakpopisa"/>
              <w:numPr>
                <w:ilvl w:val="0"/>
                <w:numId w:val="7"/>
              </w:numPr>
              <w:spacing w:after="0"/>
              <w:jc w:val="both"/>
              <w:rPr>
                <w:rFonts w:ascii="Decour" w:hAnsi="Decour"/>
                <w:u w:val="single"/>
              </w:rPr>
            </w:pPr>
            <w:r w:rsidRPr="00507C87">
              <w:rPr>
                <w:rFonts w:ascii="Decour" w:hAnsi="Decour"/>
                <w:u w:val="single"/>
              </w:rPr>
              <w:t>422 Postrojenja i oprema:</w:t>
            </w:r>
          </w:p>
          <w:p w14:paraId="38881E90" w14:textId="77777777" w:rsidR="00BF1553" w:rsidRPr="00507C87" w:rsidRDefault="00BF1553" w:rsidP="00BF1553">
            <w:pPr>
              <w:pStyle w:val="Odlomakpopisa"/>
              <w:numPr>
                <w:ilvl w:val="0"/>
                <w:numId w:val="7"/>
              </w:numPr>
              <w:spacing w:after="0"/>
              <w:jc w:val="both"/>
              <w:rPr>
                <w:rFonts w:ascii="Decour" w:hAnsi="Decour"/>
                <w:u w:val="single"/>
              </w:rPr>
            </w:pPr>
            <w:r w:rsidRPr="00507C87">
              <w:rPr>
                <w:rFonts w:ascii="Decour" w:hAnsi="Decour"/>
                <w:u w:val="single"/>
              </w:rPr>
              <w:t>424 Knjige, umjetnička djela i ostale izložbene vrijednosti</w:t>
            </w:r>
          </w:p>
          <w:p w14:paraId="59095BA5" w14:textId="77777777" w:rsidR="00BF1553" w:rsidRPr="00507C87" w:rsidRDefault="00BF1553" w:rsidP="00BF1553">
            <w:pPr>
              <w:pStyle w:val="Odlomakpopisa"/>
              <w:spacing w:after="0"/>
              <w:jc w:val="both"/>
              <w:rPr>
                <w:rFonts w:ascii="Decour" w:hAnsi="Decour"/>
              </w:rPr>
            </w:pPr>
          </w:p>
          <w:p w14:paraId="607EC2D4" w14:textId="3AD8639F" w:rsidR="00F61DBA" w:rsidRPr="00507C87" w:rsidRDefault="00BF1553" w:rsidP="00F61DBA">
            <w:pPr>
              <w:rPr>
                <w:rFonts w:ascii="Decour" w:hAnsi="Decour" w:cs="Arial"/>
                <w:color w:val="000000" w:themeColor="text1"/>
                <w:lang w:val="en-US"/>
              </w:rPr>
            </w:pPr>
            <w:r w:rsidRPr="00507C87">
              <w:rPr>
                <w:rFonts w:ascii="Decour" w:hAnsi="Decour"/>
              </w:rPr>
              <w:t>Troškovi su predviđeni na osnovu planiranih troškova u 2020. godini, te uz usporedbu na troškove iz 2019. godine</w:t>
            </w:r>
          </w:p>
          <w:p w14:paraId="7A0539BF" w14:textId="35ACEDFD" w:rsidR="007E2AD7" w:rsidRPr="00507C87" w:rsidRDefault="007E2AD7" w:rsidP="007E2AD7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  <w:tc>
          <w:tcPr>
            <w:tcW w:w="1985" w:type="dxa"/>
          </w:tcPr>
          <w:p w14:paraId="35854275" w14:textId="77777777" w:rsidR="007E2AD7" w:rsidRPr="00507C87" w:rsidRDefault="007E2AD7" w:rsidP="007E2AD7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</w:tr>
      <w:tr w:rsidR="007E2AD7" w:rsidRPr="00507C87" w14:paraId="3CD7D7E2" w14:textId="77777777" w:rsidTr="00C36623">
        <w:tc>
          <w:tcPr>
            <w:tcW w:w="7366" w:type="dxa"/>
          </w:tcPr>
          <w:p w14:paraId="00B27495" w14:textId="5D43C702" w:rsidR="00C36623" w:rsidRPr="00507C87" w:rsidRDefault="00C36623" w:rsidP="00C366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  <w:b/>
              </w:rPr>
              <w:lastRenderedPageBreak/>
              <w:t>Rashodi za zaposlene:</w:t>
            </w:r>
            <w:r w:rsidRPr="00507C87">
              <w:rPr>
                <w:rFonts w:ascii="Decour" w:hAnsi="Decour"/>
              </w:rPr>
              <w:t xml:space="preserve"> odnose se na plaće i doprinose za </w:t>
            </w:r>
            <w:proofErr w:type="spellStart"/>
            <w:r w:rsidRPr="00507C87">
              <w:rPr>
                <w:rFonts w:ascii="Decour" w:hAnsi="Decour"/>
              </w:rPr>
              <w:t>dvadesetdevet</w:t>
            </w:r>
            <w:proofErr w:type="spellEnd"/>
            <w:r w:rsidRPr="00507C87">
              <w:rPr>
                <w:rFonts w:ascii="Decour" w:hAnsi="Decour"/>
              </w:rPr>
              <w:t xml:space="preserve"> zaposlenih kao i neoporezive primitke po osnovi naknada, nagrada i potpora radnicima.</w:t>
            </w:r>
          </w:p>
          <w:p w14:paraId="592F1B0B" w14:textId="54729F34" w:rsidR="00C36623" w:rsidRPr="00C36623" w:rsidRDefault="00C36623" w:rsidP="00C366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Decour" w:hAnsi="Decour"/>
              </w:rPr>
            </w:pPr>
            <w:r w:rsidRPr="00C36623">
              <w:rPr>
                <w:rFonts w:ascii="Decour" w:hAnsi="Decour"/>
              </w:rPr>
              <w:t>U odnosu na 2019. godinu ovi su rashodi uveća</w:t>
            </w:r>
            <w:r w:rsidRPr="00507C87">
              <w:rPr>
                <w:rFonts w:ascii="Decour" w:hAnsi="Decour"/>
              </w:rPr>
              <w:t>ni za 214.7</w:t>
            </w:r>
            <w:r w:rsidRPr="00C36623">
              <w:rPr>
                <w:rFonts w:ascii="Decour" w:hAnsi="Decour"/>
              </w:rPr>
              <w:t xml:space="preserve">00 kuna zbog planiranog </w:t>
            </w:r>
            <w:r w:rsidRPr="00507C87">
              <w:rPr>
                <w:rFonts w:ascii="Decour" w:hAnsi="Decour"/>
              </w:rPr>
              <w:t>novog zapošljavanja za radno mjesto</w:t>
            </w:r>
            <w:r w:rsidRPr="00C36623">
              <w:rPr>
                <w:rFonts w:ascii="Decour" w:hAnsi="Decour"/>
              </w:rPr>
              <w:t xml:space="preserve"> </w:t>
            </w:r>
            <w:r w:rsidRPr="00507C87">
              <w:rPr>
                <w:rFonts w:ascii="Decour" w:hAnsi="Decour"/>
              </w:rPr>
              <w:t>kustos i muzejski pedagog</w:t>
            </w:r>
            <w:r w:rsidR="00F61DBA" w:rsidRPr="00507C87">
              <w:rPr>
                <w:rFonts w:ascii="Decour" w:hAnsi="Decour"/>
              </w:rPr>
              <w:t>.</w:t>
            </w:r>
          </w:p>
          <w:p w14:paraId="1C1338C4" w14:textId="7BE08960" w:rsidR="007E2AD7" w:rsidRPr="00507C87" w:rsidRDefault="007E2AD7" w:rsidP="00C36623">
            <w:pPr>
              <w:pStyle w:val="Bezproreda"/>
              <w:jc w:val="both"/>
              <w:rPr>
                <w:rFonts w:ascii="Decour" w:hAnsi="Decour"/>
              </w:rPr>
            </w:pPr>
          </w:p>
        </w:tc>
        <w:tc>
          <w:tcPr>
            <w:tcW w:w="1985" w:type="dxa"/>
          </w:tcPr>
          <w:p w14:paraId="2875735F" w14:textId="041EB887" w:rsidR="007E2AD7" w:rsidRPr="00507C87" w:rsidRDefault="00C36623" w:rsidP="00C36623">
            <w:pPr>
              <w:pStyle w:val="Bezproreda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3.524.200,00 </w:t>
            </w:r>
            <w:r w:rsidR="007E2AD7" w:rsidRPr="00507C87">
              <w:rPr>
                <w:rFonts w:ascii="Decour" w:hAnsi="Decour"/>
                <w:b/>
              </w:rPr>
              <w:t>kn</w:t>
            </w:r>
          </w:p>
        </w:tc>
      </w:tr>
      <w:tr w:rsidR="007E2AD7" w:rsidRPr="00507C87" w14:paraId="63BDFF8E" w14:textId="77777777" w:rsidTr="00C36623">
        <w:tc>
          <w:tcPr>
            <w:tcW w:w="7366" w:type="dxa"/>
          </w:tcPr>
          <w:p w14:paraId="2A3613FF" w14:textId="7615591D" w:rsidR="007E2AD7" w:rsidRPr="00507C87" w:rsidRDefault="00C36623" w:rsidP="004D14A6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  <w:b/>
              </w:rPr>
              <w:t>Materijalni rashodi:</w:t>
            </w:r>
            <w:r w:rsidRPr="00507C87">
              <w:rPr>
                <w:rFonts w:ascii="Decour" w:hAnsi="Decour"/>
              </w:rPr>
              <w:t xml:space="preserve"> odnose se</w:t>
            </w:r>
            <w:r w:rsidR="00F61DBA" w:rsidRPr="00507C87">
              <w:rPr>
                <w:rFonts w:ascii="Decour" w:hAnsi="Decour"/>
              </w:rPr>
              <w:t xml:space="preserve"> na sistematski pregleda djelatnika </w:t>
            </w:r>
            <w:r w:rsidRPr="00507C87">
              <w:rPr>
                <w:rFonts w:ascii="Decour" w:hAnsi="Decour"/>
              </w:rPr>
              <w:t xml:space="preserve"> na pokriće troškova službenih putovanja, rashoda za režije, nabave uredskog i arhivskog materijala, usluge održavanja računalnih programa, usluge student servisa, naknada za č</w:t>
            </w:r>
            <w:r w:rsidR="00B24829" w:rsidRPr="00507C87">
              <w:rPr>
                <w:rFonts w:ascii="Decour" w:hAnsi="Decour"/>
              </w:rPr>
              <w:t>lanove upravnog vijeća ustanove,</w:t>
            </w:r>
            <w:r w:rsidR="00B844BA" w:rsidRPr="00507C87">
              <w:rPr>
                <w:rFonts w:ascii="Decour" w:hAnsi="Decour"/>
              </w:rPr>
              <w:t xml:space="preserve"> leasin</w:t>
            </w:r>
            <w:r w:rsidR="00DC3BF8" w:rsidRPr="00507C87">
              <w:rPr>
                <w:rFonts w:ascii="Decour" w:hAnsi="Decour"/>
              </w:rPr>
              <w:t xml:space="preserve">g- </w:t>
            </w:r>
            <w:r w:rsidR="00B844BA" w:rsidRPr="00507C87">
              <w:rPr>
                <w:rFonts w:ascii="Decour" w:hAnsi="Decour"/>
              </w:rPr>
              <w:t>kombi vozilo za službene potrebe Umjetničke galerije Dubrovnik, zakupnina skladišnog prostora,</w:t>
            </w:r>
            <w:r w:rsidR="00B24829" w:rsidRPr="00507C87">
              <w:rPr>
                <w:rFonts w:ascii="Decour" w:hAnsi="Decour"/>
              </w:rPr>
              <w:t xml:space="preserve">  kupnja i održavanje vanjskih otvora uz zaš</w:t>
            </w:r>
            <w:r w:rsidR="004D14A6" w:rsidRPr="00507C87">
              <w:rPr>
                <w:rFonts w:ascii="Decour" w:hAnsi="Decour"/>
              </w:rPr>
              <w:t xml:space="preserve">titu od opasnosti salinizacije, </w:t>
            </w:r>
            <w:r w:rsidR="00B24829" w:rsidRPr="00507C87">
              <w:rPr>
                <w:rFonts w:ascii="Decour" w:hAnsi="Decour"/>
              </w:rPr>
              <w:t>zamjena rasvjetnih tijela u arkadama na glavnoj taraci</w:t>
            </w:r>
            <w:r w:rsidR="00B844BA" w:rsidRPr="00507C87">
              <w:rPr>
                <w:rFonts w:ascii="Decour" w:hAnsi="Decour"/>
              </w:rPr>
              <w:t>, uređenje fasade ispod arkada na glavnoj taraci</w:t>
            </w:r>
            <w:r w:rsidR="00F61DBA" w:rsidRPr="00507C87">
              <w:rPr>
                <w:rFonts w:ascii="Decour" w:hAnsi="Decour"/>
              </w:rPr>
              <w:t xml:space="preserve"> Umjetničke galerije Dubrovnik, </w:t>
            </w:r>
            <w:r w:rsidR="00B24829" w:rsidRPr="00507C87">
              <w:rPr>
                <w:rFonts w:ascii="Decour" w:hAnsi="Decour"/>
              </w:rPr>
              <w:t>rekonstrukcija nadstrešnice na gornjim taracam</w:t>
            </w:r>
            <w:r w:rsidR="00F61DBA" w:rsidRPr="00507C87">
              <w:rPr>
                <w:rFonts w:ascii="Decour" w:hAnsi="Decour"/>
              </w:rPr>
              <w:t>a Umjetničke galerije Dubrovnik, uređenje vrta na sjevernoj strani Vile Banac</w:t>
            </w:r>
            <w:r w:rsidR="00B844BA" w:rsidRPr="00507C87">
              <w:rPr>
                <w:rFonts w:ascii="Decour" w:hAnsi="Decour"/>
              </w:rPr>
              <w:t>.</w:t>
            </w:r>
          </w:p>
          <w:p w14:paraId="3F81C0CF" w14:textId="6C514B4A" w:rsidR="00B844BA" w:rsidRPr="00507C87" w:rsidRDefault="00BB61E7" w:rsidP="00DC3BF8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>U odnosu na 2019. godinu ovi su rashodi uvećani za 209.650,00 kn zbog</w:t>
            </w:r>
            <w:r w:rsidR="00DC3BF8" w:rsidRPr="00507C87">
              <w:rPr>
                <w:rFonts w:ascii="Decour" w:hAnsi="Decour"/>
              </w:rPr>
              <w:t xml:space="preserve"> uvođenja</w:t>
            </w:r>
            <w:r w:rsidRPr="00507C87">
              <w:rPr>
                <w:rFonts w:ascii="Decour" w:hAnsi="Decour"/>
              </w:rPr>
              <w:t xml:space="preserve"> sistematskog pregleda djelatnika,</w:t>
            </w:r>
            <w:r w:rsidR="00DC3BF8" w:rsidRPr="00507C87">
              <w:rPr>
                <w:rFonts w:ascii="Decour" w:hAnsi="Decour"/>
              </w:rPr>
              <w:t xml:space="preserve"> leasing- kombi vozilo za službene potrebe Umjetničke galerije Dubrovnik kupnja i održavanje vanjskih otvora uz zaštitu od opasnosti salinizacije, zamjena rasvjetnih tijela u arkadama na glavnoj taraci, uređenje fasade ispod arkada na glavnoj taraci Umjetničke galerije Dubrovnik, rekonstrukcija nadstrešnice na gornjim taracama Umjetničke galerije Dubrovnik, uređenje vrta na sjevernoj strani Vile Banac.</w:t>
            </w:r>
          </w:p>
        </w:tc>
        <w:tc>
          <w:tcPr>
            <w:tcW w:w="1985" w:type="dxa"/>
          </w:tcPr>
          <w:p w14:paraId="6FCE9884" w14:textId="0AB145F1" w:rsidR="007E2AD7" w:rsidRPr="00507C87" w:rsidRDefault="00657C55" w:rsidP="004D14A6">
            <w:pPr>
              <w:pStyle w:val="Bezproreda"/>
              <w:rPr>
                <w:rFonts w:ascii="Decour" w:hAnsi="Decour"/>
                <w:b/>
              </w:rPr>
            </w:pPr>
            <w:r>
              <w:rPr>
                <w:rFonts w:ascii="Decour" w:hAnsi="Decour"/>
                <w:b/>
              </w:rPr>
              <w:t>1.095.10</w:t>
            </w:r>
            <w:r w:rsidR="00BB61E7" w:rsidRPr="00507C87">
              <w:rPr>
                <w:rFonts w:ascii="Decour" w:hAnsi="Decour"/>
                <w:b/>
              </w:rPr>
              <w:t>0</w:t>
            </w:r>
            <w:r w:rsidR="00B24829" w:rsidRPr="00507C87">
              <w:rPr>
                <w:rFonts w:ascii="Decour" w:hAnsi="Decour"/>
                <w:b/>
              </w:rPr>
              <w:t>,00</w:t>
            </w:r>
            <w:r w:rsidR="007E2AD7" w:rsidRPr="00507C87">
              <w:rPr>
                <w:rFonts w:ascii="Decour" w:hAnsi="Decour"/>
                <w:b/>
              </w:rPr>
              <w:t xml:space="preserve"> kn</w:t>
            </w:r>
          </w:p>
        </w:tc>
      </w:tr>
      <w:tr w:rsidR="007E2AD7" w:rsidRPr="00507C87" w14:paraId="0DDE64A7" w14:textId="77777777" w:rsidTr="00C36623">
        <w:tc>
          <w:tcPr>
            <w:tcW w:w="7366" w:type="dxa"/>
          </w:tcPr>
          <w:p w14:paraId="0B01D151" w14:textId="56B3753C" w:rsidR="007E2AD7" w:rsidRPr="00507C87" w:rsidRDefault="00B24829" w:rsidP="007E2AD7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  <w:b/>
              </w:rPr>
              <w:t>Financijski rashodi:</w:t>
            </w:r>
            <w:r w:rsidRPr="00507C87">
              <w:rPr>
                <w:rFonts w:ascii="Decour" w:hAnsi="Decour"/>
              </w:rPr>
              <w:t xml:space="preserve"> odnose se na </w:t>
            </w:r>
            <w:proofErr w:type="spellStart"/>
            <w:r w:rsidRPr="00507C87">
              <w:rPr>
                <w:rFonts w:ascii="Decour" w:hAnsi="Decour"/>
              </w:rPr>
              <w:t>baknarske</w:t>
            </w:r>
            <w:proofErr w:type="spellEnd"/>
            <w:r w:rsidRPr="00507C87">
              <w:rPr>
                <w:rFonts w:ascii="Decour" w:hAnsi="Decour"/>
              </w:rPr>
              <w:t xml:space="preserve"> naknade i naknade platnog prometa.</w:t>
            </w:r>
          </w:p>
        </w:tc>
        <w:tc>
          <w:tcPr>
            <w:tcW w:w="1985" w:type="dxa"/>
          </w:tcPr>
          <w:p w14:paraId="5FC7C506" w14:textId="5C7285AA" w:rsidR="007E2AD7" w:rsidRPr="00507C87" w:rsidRDefault="00B24829" w:rsidP="004D14A6">
            <w:pPr>
              <w:pStyle w:val="Bezproreda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>10.000,00</w:t>
            </w:r>
            <w:r w:rsidR="004D14A6" w:rsidRPr="00507C87">
              <w:rPr>
                <w:rFonts w:ascii="Decour" w:hAnsi="Decour"/>
                <w:b/>
              </w:rPr>
              <w:t xml:space="preserve"> </w:t>
            </w:r>
            <w:r w:rsidR="007E2AD7" w:rsidRPr="00507C87">
              <w:rPr>
                <w:rFonts w:ascii="Decour" w:hAnsi="Decour"/>
                <w:b/>
              </w:rPr>
              <w:t>kn</w:t>
            </w:r>
          </w:p>
        </w:tc>
      </w:tr>
      <w:tr w:rsidR="007E2AD7" w:rsidRPr="00507C87" w14:paraId="2E09CDD3" w14:textId="77777777" w:rsidTr="00C36623">
        <w:tc>
          <w:tcPr>
            <w:tcW w:w="7366" w:type="dxa"/>
          </w:tcPr>
          <w:p w14:paraId="666B8BD8" w14:textId="750E34BC" w:rsidR="00DC3BF8" w:rsidRPr="00507C87" w:rsidRDefault="004D14A6" w:rsidP="004D14A6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  <w:b/>
              </w:rPr>
              <w:t>Rashodi za nabavu nefinancijske imovine:</w:t>
            </w:r>
            <w:r w:rsidRPr="00507C87">
              <w:rPr>
                <w:rFonts w:ascii="Decour" w:hAnsi="Decour"/>
              </w:rPr>
              <w:t xml:space="preserve"> odnose se na </w:t>
            </w:r>
            <w:r w:rsidR="00F61DBA" w:rsidRPr="00507C87">
              <w:rPr>
                <w:rFonts w:ascii="Decour" w:hAnsi="Decour"/>
              </w:rPr>
              <w:t>zamjenu</w:t>
            </w:r>
            <w:r w:rsidRPr="00507C87">
              <w:rPr>
                <w:rFonts w:ascii="Decour" w:hAnsi="Decour"/>
              </w:rPr>
              <w:t xml:space="preserve"> klimatskog sustava u depou s novim i kupnju i ugradnju klimatskog sustava u Atelijeru </w:t>
            </w:r>
            <w:proofErr w:type="spellStart"/>
            <w:r w:rsidRPr="00507C87">
              <w:rPr>
                <w:rFonts w:ascii="Decour" w:hAnsi="Decour"/>
              </w:rPr>
              <w:t>Pulitika</w:t>
            </w:r>
            <w:proofErr w:type="spellEnd"/>
            <w:r w:rsidRPr="00507C87">
              <w:rPr>
                <w:rFonts w:ascii="Decour" w:hAnsi="Decour"/>
              </w:rPr>
              <w:t xml:space="preserve">, ugradnja videonadzora u </w:t>
            </w:r>
            <w:proofErr w:type="spellStart"/>
            <w:r w:rsidRPr="00507C87">
              <w:rPr>
                <w:rFonts w:ascii="Decour" w:hAnsi="Decour"/>
              </w:rPr>
              <w:t>izlagalačkom</w:t>
            </w:r>
            <w:proofErr w:type="spellEnd"/>
            <w:r w:rsidRPr="00507C87">
              <w:rPr>
                <w:rFonts w:ascii="Decour" w:hAnsi="Decour"/>
              </w:rPr>
              <w:t xml:space="preserve"> prostoru Galerije Dulčić </w:t>
            </w:r>
            <w:proofErr w:type="spellStart"/>
            <w:r w:rsidRPr="00507C87">
              <w:rPr>
                <w:rFonts w:ascii="Decour" w:hAnsi="Decour"/>
              </w:rPr>
              <w:t>Masle</w:t>
            </w:r>
            <w:proofErr w:type="spellEnd"/>
            <w:r w:rsidRPr="00507C87">
              <w:rPr>
                <w:rFonts w:ascii="Decour" w:hAnsi="Decour"/>
              </w:rPr>
              <w:t xml:space="preserve"> </w:t>
            </w:r>
            <w:proofErr w:type="spellStart"/>
            <w:r w:rsidRPr="00507C87">
              <w:rPr>
                <w:rFonts w:ascii="Decour" w:hAnsi="Decour"/>
              </w:rPr>
              <w:t>Pulitika</w:t>
            </w:r>
            <w:proofErr w:type="spellEnd"/>
            <w:r w:rsidRPr="00507C87">
              <w:rPr>
                <w:rFonts w:ascii="Decour" w:hAnsi="Decour"/>
              </w:rPr>
              <w:t>, nabava no</w:t>
            </w:r>
            <w:r w:rsidR="00DC3BF8" w:rsidRPr="00507C87">
              <w:rPr>
                <w:rFonts w:ascii="Decour" w:hAnsi="Decour"/>
              </w:rPr>
              <w:t>vog softverskog programa za održ</w:t>
            </w:r>
            <w:r w:rsidRPr="00507C87">
              <w:rPr>
                <w:rFonts w:ascii="Decour" w:hAnsi="Decour"/>
              </w:rPr>
              <w:t>avanje službenog muzejskog servera</w:t>
            </w:r>
            <w:r w:rsidR="00323EEF" w:rsidRPr="00507C87">
              <w:rPr>
                <w:rFonts w:ascii="Decour" w:hAnsi="Decour"/>
              </w:rPr>
              <w:t>, otkup djela likovnih umjetnika, nabava  stručne literature i knjižnične građe.</w:t>
            </w:r>
          </w:p>
          <w:p w14:paraId="27C81C9B" w14:textId="4B206594" w:rsidR="007E2AD7" w:rsidRPr="00507C87" w:rsidRDefault="00DC3BF8" w:rsidP="00507C87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 xml:space="preserve">U odnosu na 2019. godinu rashodi su uvećani za </w:t>
            </w:r>
            <w:r w:rsidR="004D14A6" w:rsidRPr="00507C87">
              <w:rPr>
                <w:rFonts w:ascii="Decour" w:hAnsi="Decour"/>
              </w:rPr>
              <w:t xml:space="preserve">164..000,00 kuna zbog planirane ugradnje </w:t>
            </w:r>
            <w:r w:rsidRPr="00507C87">
              <w:rPr>
                <w:rFonts w:ascii="Decour" w:hAnsi="Decour"/>
              </w:rPr>
              <w:t xml:space="preserve">klimatizacijskog sustava u Atelijeru </w:t>
            </w:r>
            <w:proofErr w:type="spellStart"/>
            <w:r w:rsidRPr="00507C87">
              <w:rPr>
                <w:rFonts w:ascii="Decour" w:hAnsi="Decour"/>
              </w:rPr>
              <w:t>Pulitika</w:t>
            </w:r>
            <w:proofErr w:type="spellEnd"/>
            <w:r w:rsidRPr="00507C87">
              <w:rPr>
                <w:rFonts w:ascii="Decour" w:hAnsi="Decour"/>
              </w:rPr>
              <w:t xml:space="preserve">, zamjenu klimatskog sustava u depou s novim, </w:t>
            </w:r>
            <w:r w:rsidR="004D14A6" w:rsidRPr="00507C87">
              <w:rPr>
                <w:rFonts w:ascii="Decour" w:hAnsi="Decour"/>
              </w:rPr>
              <w:t xml:space="preserve"> </w:t>
            </w:r>
            <w:r w:rsidRPr="00507C87">
              <w:rPr>
                <w:rFonts w:ascii="Decour" w:hAnsi="Decour"/>
              </w:rPr>
              <w:t xml:space="preserve">ugradnja videonadzora u </w:t>
            </w:r>
            <w:proofErr w:type="spellStart"/>
            <w:r w:rsidRPr="00507C87">
              <w:rPr>
                <w:rFonts w:ascii="Decour" w:hAnsi="Decour"/>
              </w:rPr>
              <w:t>izlagalačkom</w:t>
            </w:r>
            <w:proofErr w:type="spellEnd"/>
            <w:r w:rsidRPr="00507C87">
              <w:rPr>
                <w:rFonts w:ascii="Decour" w:hAnsi="Decour"/>
              </w:rPr>
              <w:t xml:space="preserve"> prostoru Galerije Dulčić </w:t>
            </w:r>
            <w:proofErr w:type="spellStart"/>
            <w:r w:rsidRPr="00507C87">
              <w:rPr>
                <w:rFonts w:ascii="Decour" w:hAnsi="Decour"/>
              </w:rPr>
              <w:t>Masle</w:t>
            </w:r>
            <w:proofErr w:type="spellEnd"/>
            <w:r w:rsidRPr="00507C87">
              <w:rPr>
                <w:rFonts w:ascii="Decour" w:hAnsi="Decour"/>
              </w:rPr>
              <w:t xml:space="preserve"> </w:t>
            </w:r>
            <w:proofErr w:type="spellStart"/>
            <w:r w:rsidRPr="00507C87">
              <w:rPr>
                <w:rFonts w:ascii="Decour" w:hAnsi="Decour"/>
              </w:rPr>
              <w:t>Pulitika</w:t>
            </w:r>
            <w:proofErr w:type="spellEnd"/>
            <w:r w:rsidRPr="00507C87">
              <w:rPr>
                <w:rFonts w:ascii="Decour" w:hAnsi="Decour"/>
              </w:rPr>
              <w:t>, nabava novog softverskog programa za održavanje službenog muzejskog servera.</w:t>
            </w:r>
          </w:p>
        </w:tc>
        <w:tc>
          <w:tcPr>
            <w:tcW w:w="1985" w:type="dxa"/>
          </w:tcPr>
          <w:p w14:paraId="42FE3A27" w14:textId="3E9A38EF" w:rsidR="007E2AD7" w:rsidRPr="00507C87" w:rsidRDefault="004D14A6" w:rsidP="004D14A6">
            <w:pPr>
              <w:pStyle w:val="Bezproreda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>259.000,00</w:t>
            </w:r>
            <w:r w:rsidR="007E2AD7" w:rsidRPr="00507C87">
              <w:rPr>
                <w:rFonts w:ascii="Decour" w:hAnsi="Decour"/>
                <w:b/>
              </w:rPr>
              <w:t>kn</w:t>
            </w:r>
          </w:p>
        </w:tc>
      </w:tr>
      <w:tr w:rsidR="007E2AD7" w:rsidRPr="00507C87" w14:paraId="79CC5132" w14:textId="77777777" w:rsidTr="00C36623">
        <w:tc>
          <w:tcPr>
            <w:tcW w:w="7366" w:type="dxa"/>
          </w:tcPr>
          <w:p w14:paraId="4929E175" w14:textId="77777777" w:rsidR="007E2AD7" w:rsidRPr="00507C87" w:rsidRDefault="007E2AD7" w:rsidP="007E2AD7">
            <w:pPr>
              <w:pStyle w:val="Bezproreda"/>
              <w:jc w:val="both"/>
              <w:rPr>
                <w:rFonts w:ascii="Decour" w:hAnsi="Decour" w:cs="Arial"/>
              </w:rPr>
            </w:pPr>
          </w:p>
          <w:p w14:paraId="66BB1C1E" w14:textId="4F358E31" w:rsidR="007E2AD7" w:rsidRPr="00507C87" w:rsidRDefault="007E2AD7" w:rsidP="007E2AD7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 xml:space="preserve">IZVORI FINANCIRANJA </w:t>
            </w:r>
            <w:r w:rsidR="007013FE" w:rsidRPr="00507C87">
              <w:rPr>
                <w:rFonts w:ascii="Decour" w:hAnsi="Decour"/>
              </w:rPr>
              <w:t>:</w:t>
            </w:r>
          </w:p>
          <w:p w14:paraId="73959882" w14:textId="77777777" w:rsidR="00DC3BF8" w:rsidRPr="00507C87" w:rsidRDefault="00DC3BF8" w:rsidP="007E2AD7">
            <w:pPr>
              <w:pStyle w:val="Bezproreda"/>
              <w:jc w:val="both"/>
              <w:rPr>
                <w:rFonts w:ascii="Decour" w:hAnsi="Decour"/>
              </w:rPr>
            </w:pPr>
          </w:p>
          <w:p w14:paraId="3332AA34" w14:textId="19756EDA" w:rsidR="007E2AD7" w:rsidRPr="00507C87" w:rsidRDefault="007E2AD7" w:rsidP="007E2AD7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>1. Iz gradskog proračuna</w:t>
            </w:r>
            <w:r w:rsidR="00DC3BF8" w:rsidRPr="00507C87">
              <w:rPr>
                <w:rFonts w:ascii="Decour" w:hAnsi="Decour"/>
              </w:rPr>
              <w:t xml:space="preserve"> </w:t>
            </w:r>
          </w:p>
          <w:p w14:paraId="39B857AB" w14:textId="492A5AE4" w:rsidR="007E2AD7" w:rsidRPr="00507C87" w:rsidRDefault="007E2AD7" w:rsidP="007E2AD7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>25. Vlastiti prihodi</w:t>
            </w:r>
            <w:r w:rsidR="00DC3BF8" w:rsidRPr="00507C87">
              <w:rPr>
                <w:rFonts w:ascii="Decour" w:hAnsi="Decour"/>
              </w:rPr>
              <w:t xml:space="preserve"> </w:t>
            </w:r>
          </w:p>
          <w:p w14:paraId="02B120AE" w14:textId="2FA27021" w:rsidR="007E2AD7" w:rsidRPr="00507C87" w:rsidRDefault="007E2AD7" w:rsidP="007E2AD7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  <w:tc>
          <w:tcPr>
            <w:tcW w:w="1985" w:type="dxa"/>
          </w:tcPr>
          <w:p w14:paraId="7CAF9732" w14:textId="77777777" w:rsidR="00DC3BF8" w:rsidRPr="00507C87" w:rsidRDefault="00DC3BF8" w:rsidP="007E2AD7">
            <w:pPr>
              <w:pStyle w:val="Bezproreda"/>
              <w:jc w:val="right"/>
              <w:rPr>
                <w:rFonts w:ascii="Decour" w:hAnsi="Decour" w:cs="Arial"/>
              </w:rPr>
            </w:pPr>
          </w:p>
          <w:p w14:paraId="2E6B1362" w14:textId="77777777" w:rsidR="00DC3BF8" w:rsidRPr="00507C87" w:rsidRDefault="00DC3BF8" w:rsidP="007E2AD7">
            <w:pPr>
              <w:pStyle w:val="Bezproreda"/>
              <w:jc w:val="right"/>
              <w:rPr>
                <w:rFonts w:ascii="Decour" w:hAnsi="Decour" w:cs="Arial"/>
              </w:rPr>
            </w:pPr>
          </w:p>
          <w:p w14:paraId="31A8291C" w14:textId="77777777" w:rsidR="00DC3BF8" w:rsidRPr="00507C87" w:rsidRDefault="00DC3BF8" w:rsidP="007E2AD7">
            <w:pPr>
              <w:pStyle w:val="Bezproreda"/>
              <w:jc w:val="right"/>
              <w:rPr>
                <w:rFonts w:ascii="Decour" w:hAnsi="Decour" w:cs="Arial"/>
              </w:rPr>
            </w:pPr>
          </w:p>
          <w:p w14:paraId="603F5C7F" w14:textId="5301431C" w:rsidR="00DC3BF8" w:rsidRPr="00507C87" w:rsidRDefault="00657C55" w:rsidP="007E2AD7">
            <w:pPr>
              <w:pStyle w:val="Bezproreda"/>
              <w:jc w:val="right"/>
              <w:rPr>
                <w:rFonts w:ascii="Decour" w:hAnsi="Decour"/>
                <w:b/>
              </w:rPr>
            </w:pPr>
            <w:r>
              <w:rPr>
                <w:rFonts w:ascii="Decour" w:hAnsi="Decour"/>
                <w:b/>
              </w:rPr>
              <w:t>4.888.30</w:t>
            </w:r>
            <w:r w:rsidR="00DC3BF8" w:rsidRPr="00507C87">
              <w:rPr>
                <w:rFonts w:ascii="Decour" w:hAnsi="Decour"/>
                <w:b/>
              </w:rPr>
              <w:t>0,00 kn</w:t>
            </w:r>
          </w:p>
          <w:p w14:paraId="63521668" w14:textId="2CD3BF79" w:rsidR="007E2AD7" w:rsidRPr="00507C87" w:rsidRDefault="00DC3BF8" w:rsidP="00DC3BF8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  </w:t>
            </w:r>
            <w:r w:rsidR="00507C87">
              <w:rPr>
                <w:rFonts w:ascii="Decour" w:hAnsi="Decour"/>
                <w:b/>
              </w:rPr>
              <w:t xml:space="preserve">   </w:t>
            </w:r>
            <w:r w:rsidRPr="00507C87">
              <w:rPr>
                <w:rFonts w:ascii="Decour" w:hAnsi="Decour"/>
                <w:b/>
              </w:rPr>
              <w:t xml:space="preserve"> 5.000,00 kn</w:t>
            </w:r>
          </w:p>
        </w:tc>
      </w:tr>
    </w:tbl>
    <w:p w14:paraId="2E53F2EF" w14:textId="77777777" w:rsidR="007E2AD7" w:rsidRPr="00507C87" w:rsidRDefault="007E2AD7" w:rsidP="007E2AD7">
      <w:pPr>
        <w:pStyle w:val="Bezproreda"/>
        <w:jc w:val="both"/>
        <w:rPr>
          <w:rFonts w:ascii="Decour" w:hAnsi="Decour" w:cs="Arial"/>
        </w:rPr>
      </w:pPr>
    </w:p>
    <w:p w14:paraId="659B99C2" w14:textId="77777777" w:rsidR="007E2AD7" w:rsidRPr="00507C87" w:rsidRDefault="007E2AD7" w:rsidP="007E2AD7">
      <w:pPr>
        <w:pStyle w:val="Bezproreda"/>
        <w:jc w:val="both"/>
        <w:rPr>
          <w:rFonts w:ascii="Decour" w:hAnsi="Decour" w:cs="Arial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352"/>
        <w:gridCol w:w="1999"/>
      </w:tblGrid>
      <w:tr w:rsidR="00442375" w:rsidRPr="00507C87" w14:paraId="685B8390" w14:textId="77777777" w:rsidTr="007013FE">
        <w:tc>
          <w:tcPr>
            <w:tcW w:w="7352" w:type="dxa"/>
          </w:tcPr>
          <w:p w14:paraId="1D6686A3" w14:textId="77777777" w:rsidR="00442375" w:rsidRPr="00507C87" w:rsidRDefault="00442375" w:rsidP="00442375">
            <w:pPr>
              <w:spacing w:after="0"/>
              <w:rPr>
                <w:rFonts w:ascii="Decour" w:hAnsi="Decour" w:cs="Arial"/>
              </w:rPr>
            </w:pPr>
            <w:r w:rsidRPr="00507C87">
              <w:rPr>
                <w:rFonts w:ascii="Decour" w:hAnsi="Decour" w:cs="Arial"/>
              </w:rPr>
              <w:t>NAZIV PROGRAMA</w:t>
            </w:r>
          </w:p>
          <w:p w14:paraId="0147E8EB" w14:textId="77777777" w:rsidR="00442375" w:rsidRPr="00507C87" w:rsidRDefault="00442375" w:rsidP="00442375">
            <w:pPr>
              <w:spacing w:after="0"/>
              <w:rPr>
                <w:rFonts w:ascii="Decour" w:hAnsi="Decour" w:cs="Arial"/>
                <w:b/>
              </w:rPr>
            </w:pPr>
            <w:r w:rsidRPr="00507C87">
              <w:rPr>
                <w:rFonts w:ascii="Decour" w:hAnsi="Decour" w:cs="Arial"/>
                <w:b/>
              </w:rPr>
              <w:t>REDOVNI PROGRAMI</w:t>
            </w:r>
          </w:p>
          <w:p w14:paraId="3EBF40B5" w14:textId="77777777" w:rsidR="00442375" w:rsidRPr="00507C87" w:rsidRDefault="00442375" w:rsidP="00442375">
            <w:pPr>
              <w:spacing w:after="0"/>
              <w:rPr>
                <w:rFonts w:ascii="Decour" w:hAnsi="Decour"/>
              </w:rPr>
            </w:pPr>
            <w:r w:rsidRPr="00507C87">
              <w:rPr>
                <w:rFonts w:ascii="Decour" w:hAnsi="Decour" w:cs="Arial"/>
              </w:rPr>
              <w:t>18120001</w:t>
            </w:r>
          </w:p>
        </w:tc>
        <w:tc>
          <w:tcPr>
            <w:tcW w:w="1999" w:type="dxa"/>
          </w:tcPr>
          <w:p w14:paraId="4A224894" w14:textId="67D8850A" w:rsidR="00442375" w:rsidRPr="00BE5213" w:rsidRDefault="00442375" w:rsidP="00BE5213">
            <w:pPr>
              <w:pStyle w:val="Bezproreda"/>
              <w:rPr>
                <w:rFonts w:ascii="Decour" w:hAnsi="Decour" w:cs="Arial"/>
                <w:b/>
                <w:sz w:val="20"/>
                <w:szCs w:val="20"/>
              </w:rPr>
            </w:pPr>
            <w:r w:rsidRPr="00BE5213">
              <w:rPr>
                <w:rFonts w:ascii="Decour" w:hAnsi="Decour" w:cs="Arial"/>
                <w:b/>
                <w:sz w:val="20"/>
                <w:szCs w:val="20"/>
              </w:rPr>
              <w:t>UKUPNO:</w:t>
            </w:r>
          </w:p>
          <w:p w14:paraId="7874C465" w14:textId="6363CD65" w:rsidR="00BE5213" w:rsidRPr="00BE5213" w:rsidRDefault="00BE5213" w:rsidP="00BE5213">
            <w:pPr>
              <w:pStyle w:val="Bezproreda"/>
              <w:rPr>
                <w:rFonts w:ascii="Decour" w:hAnsi="Decour" w:cs="Arial"/>
                <w:b/>
                <w:sz w:val="20"/>
                <w:szCs w:val="20"/>
              </w:rPr>
            </w:pPr>
            <w:r w:rsidRPr="00BE5213">
              <w:rPr>
                <w:rFonts w:ascii="Decour" w:hAnsi="Decour" w:cs="Arial"/>
                <w:b/>
                <w:sz w:val="20"/>
                <w:szCs w:val="20"/>
              </w:rPr>
              <w:t>1.185.400,00 KN</w:t>
            </w:r>
          </w:p>
          <w:p w14:paraId="20473F7E" w14:textId="56B9C9B2" w:rsidR="00442375" w:rsidRPr="00BE5213" w:rsidRDefault="00442375" w:rsidP="00BE5213">
            <w:pPr>
              <w:rPr>
                <w:rFonts w:ascii="Decour" w:hAnsi="Decour"/>
                <w:b/>
              </w:rPr>
            </w:pPr>
            <w:r w:rsidRPr="00BE5213">
              <w:rPr>
                <w:rFonts w:ascii="Decour" w:hAnsi="Decour" w:cs="Arial"/>
                <w:b/>
                <w:bCs/>
              </w:rPr>
              <w:t xml:space="preserve">                  </w:t>
            </w:r>
          </w:p>
        </w:tc>
      </w:tr>
      <w:tr w:rsidR="00442375" w:rsidRPr="00507C87" w14:paraId="314243AB" w14:textId="77777777" w:rsidTr="007013FE">
        <w:tc>
          <w:tcPr>
            <w:tcW w:w="7352" w:type="dxa"/>
          </w:tcPr>
          <w:p w14:paraId="19D30D65" w14:textId="5C0F38E7" w:rsidR="00442375" w:rsidRPr="00507C87" w:rsidRDefault="00442375" w:rsidP="00442375">
            <w:pPr>
              <w:rPr>
                <w:rFonts w:ascii="Decour" w:hAnsi="Decour" w:cs="Arial"/>
              </w:rPr>
            </w:pPr>
            <w:r w:rsidRPr="00507C87">
              <w:rPr>
                <w:rFonts w:ascii="Decour" w:hAnsi="Decour" w:cs="Arial"/>
              </w:rPr>
              <w:t>OPIS PROGRAMA:</w:t>
            </w:r>
          </w:p>
          <w:p w14:paraId="2BC913F4" w14:textId="77777777" w:rsidR="00BD1A70" w:rsidRPr="00507C87" w:rsidRDefault="005335F8" w:rsidP="00BD1A70">
            <w:pPr>
              <w:rPr>
                <w:rFonts w:ascii="Decour" w:hAnsi="Decour" w:cs="Arial"/>
              </w:rPr>
            </w:pPr>
            <w:r w:rsidRPr="00507C87">
              <w:rPr>
                <w:rFonts w:ascii="Decour" w:hAnsi="Decour" w:cs="Arial"/>
              </w:rPr>
              <w:t>Tijekom 2020</w:t>
            </w:r>
            <w:r w:rsidR="00BF1553" w:rsidRPr="00507C87">
              <w:rPr>
                <w:rFonts w:ascii="Decour" w:hAnsi="Decour" w:cs="Arial"/>
              </w:rPr>
              <w:t>. godine predviđena je realizacija</w:t>
            </w:r>
            <w:r w:rsidR="00BD1A70" w:rsidRPr="00507C87">
              <w:rPr>
                <w:rFonts w:ascii="Decour" w:hAnsi="Decour" w:cs="Arial"/>
              </w:rPr>
              <w:t xml:space="preserve"> trinaest (13</w:t>
            </w:r>
            <w:r w:rsidR="00BF1553" w:rsidRPr="00507C87">
              <w:rPr>
                <w:rFonts w:ascii="Decour" w:hAnsi="Decour" w:cs="Arial"/>
              </w:rPr>
              <w:t xml:space="preserve">) izložbenih projekata, koje prate izdavački projekti u vidu kataloga i drugih popratnih </w:t>
            </w:r>
            <w:r w:rsidR="00BF1553" w:rsidRPr="00507C87">
              <w:rPr>
                <w:rFonts w:ascii="Decour" w:hAnsi="Decour" w:cs="Arial"/>
              </w:rPr>
              <w:lastRenderedPageBreak/>
              <w:t>publikacija, te nekoliko projekata restauracije i pedagoške djelatnosti, primarno likovnih radionica za djecu osnovnoškolskog uzrasta.</w:t>
            </w:r>
            <w:r w:rsidR="00BD1A70" w:rsidRPr="00507C87">
              <w:rPr>
                <w:rFonts w:ascii="Decour" w:hAnsi="Decour" w:cs="Arial"/>
              </w:rPr>
              <w:t xml:space="preserve"> </w:t>
            </w:r>
          </w:p>
          <w:p w14:paraId="5B067591" w14:textId="67EA8A50" w:rsidR="00BF1553" w:rsidRPr="00507C87" w:rsidRDefault="00BF1553" w:rsidP="00BD1A70">
            <w:pPr>
              <w:rPr>
                <w:rFonts w:ascii="Decour" w:hAnsi="Decour" w:cs="Arial"/>
              </w:rPr>
            </w:pPr>
            <w:r w:rsidRPr="00507C87">
              <w:rPr>
                <w:rFonts w:ascii="Decour" w:hAnsi="Decour" w:cs="Calibri"/>
              </w:rPr>
              <w:t>Umjetnička galerija Dubrovnik svoju viziju temelji na intenzivnom radu privlačenja što većeg broja lokalne i međunarodne publike pružajući im kvalitetne programe priređene s umjetnicima, kustosima, znanstvenicima, udrugama, fondacijama i drugim muzejskim ustanovama. Programi uključuju istraživanje i valorizaciju samog grada Dubrovnika u umjetnosti 20. stoljeća, obradu “zaboravljenih” autora dubrovačke likovne scene te revalorizaciju opusa poznatijih dubrovačkih autora koji nisu u cijelosti obrađeni. Dubrovačka publika pokazala se kao publika koja iznimno cijeni napor stručnjaka u istraživanju tema bliskih dubrovačkoj publici te u velikom broju pohodi izložbe koje donose nova saznanja o autoru dubrovačkog podrijetla ili pojedincima koji su snažno obilježili razvoj kulture i intelektualne misli na ovom području.</w:t>
            </w:r>
          </w:p>
          <w:p w14:paraId="4F06D7C6" w14:textId="543BA4DA" w:rsidR="00BD1A70" w:rsidRPr="00507C87" w:rsidRDefault="00BF1553" w:rsidP="00BF1553">
            <w:pPr>
              <w:contextualSpacing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Priređivanjem kvalitetnog programa otvara se mogućnost preseljenja ovih izložbi u druge hrvatske gradove, kao i u inozemstvo. </w:t>
            </w:r>
            <w:r w:rsidR="00BD1A70" w:rsidRPr="00507C87">
              <w:rPr>
                <w:rFonts w:ascii="Decour" w:hAnsi="Decour" w:cs="Calibri"/>
              </w:rPr>
              <w:t>Veliki je naglasak stavljen na suradnju Umjetničke galerije Dubrovnik s drugim renomiranim institucijama što će je postaviti u žarište hrv</w:t>
            </w:r>
            <w:r w:rsidR="002847E4" w:rsidRPr="00507C87">
              <w:rPr>
                <w:rFonts w:ascii="Decour" w:hAnsi="Decour" w:cs="Calibri"/>
              </w:rPr>
              <w:t xml:space="preserve">atske umjetničke scene. Planom za 2020. godinu predviđena je velika suradnja s Umjetničkim paviljonom u Zagrebu i respektabilnom povjesničarkom umjetnosti </w:t>
            </w:r>
            <w:proofErr w:type="spellStart"/>
            <w:r w:rsidR="002847E4" w:rsidRPr="00507C87">
              <w:rPr>
                <w:rFonts w:ascii="Decour" w:hAnsi="Decour" w:cs="Calibri"/>
              </w:rPr>
              <w:t>Leonidom</w:t>
            </w:r>
            <w:proofErr w:type="spellEnd"/>
            <w:r w:rsidR="002847E4" w:rsidRPr="00507C87">
              <w:rPr>
                <w:rFonts w:ascii="Decour" w:hAnsi="Decour" w:cs="Calibri"/>
              </w:rPr>
              <w:t xml:space="preserve"> Kovač na izložbi hrvatskog umjetnika s berlinskom adresom, Lovra Artukovića. Među važne naglaske u 2020. godini treba također izdvojiti retrospektivnu izložbu cijenjenog hrvatskog umjetnika Đura </w:t>
            </w:r>
            <w:proofErr w:type="spellStart"/>
            <w:r w:rsidR="002847E4" w:rsidRPr="00507C87">
              <w:rPr>
                <w:rFonts w:ascii="Decour" w:hAnsi="Decour" w:cs="Calibri"/>
              </w:rPr>
              <w:t>Sedera</w:t>
            </w:r>
            <w:proofErr w:type="spellEnd"/>
            <w:r w:rsidR="002847E4" w:rsidRPr="00507C87">
              <w:rPr>
                <w:rFonts w:ascii="Decour" w:hAnsi="Decour" w:cs="Calibri"/>
              </w:rPr>
              <w:t xml:space="preserve"> te veliku izložbu koja će biti ostvarena s Galerijom umjetnina Split pod naslovom Drugi grad, koja će okupiti suvremene splitske i dubrovačke umjetnike. Povodom stogodišnjice smrti pelješkog slikara Mata </w:t>
            </w:r>
            <w:proofErr w:type="spellStart"/>
            <w:r w:rsidR="002847E4" w:rsidRPr="00507C87">
              <w:rPr>
                <w:rFonts w:ascii="Decour" w:hAnsi="Decour" w:cs="Calibri"/>
              </w:rPr>
              <w:t>Celestina</w:t>
            </w:r>
            <w:proofErr w:type="spellEnd"/>
            <w:r w:rsidR="002847E4" w:rsidRPr="00507C87">
              <w:rPr>
                <w:rFonts w:ascii="Decour" w:hAnsi="Decour" w:cs="Calibri"/>
              </w:rPr>
              <w:t xml:space="preserve"> Medovića, predviđena je velika izložba u Umjetničkoj galeriji Dubrovnik. </w:t>
            </w:r>
          </w:p>
          <w:p w14:paraId="4CBC287F" w14:textId="77777777" w:rsidR="00BD1A70" w:rsidRPr="00507C87" w:rsidRDefault="00BD1A70" w:rsidP="00BF1553">
            <w:pPr>
              <w:contextualSpacing/>
              <w:jc w:val="both"/>
              <w:rPr>
                <w:rFonts w:ascii="Decour" w:hAnsi="Decour" w:cs="Calibri"/>
              </w:rPr>
            </w:pPr>
          </w:p>
          <w:p w14:paraId="24E98347" w14:textId="42E1DF9E" w:rsidR="00BF1553" w:rsidRPr="00507C87" w:rsidRDefault="00BF1553" w:rsidP="00BF1553">
            <w:pPr>
              <w:contextualSpacing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Velike tematske i retros</w:t>
            </w:r>
            <w:r w:rsidR="002847E4" w:rsidRPr="00507C87">
              <w:rPr>
                <w:rFonts w:ascii="Decour" w:hAnsi="Decour" w:cs="Calibri"/>
              </w:rPr>
              <w:t>pektivne izložbe važnih autora</w:t>
            </w:r>
            <w:r w:rsidRPr="00507C87">
              <w:rPr>
                <w:rFonts w:ascii="Decour" w:hAnsi="Decour" w:cs="Calibri"/>
              </w:rPr>
              <w:t xml:space="preserve"> omogućuju suradnju značajnih povjesničara umjetnosti, muzeja i istraživačkih centara pružajući mogućnost etabliranja Umjetničke galerije Dubrovnik i u znanstvenim krug</w:t>
            </w:r>
            <w:r w:rsidR="002847E4" w:rsidRPr="00507C87">
              <w:rPr>
                <w:rFonts w:ascii="Decour" w:hAnsi="Decour" w:cs="Calibri"/>
              </w:rPr>
              <w:t xml:space="preserve">ovima. Ovakvi </w:t>
            </w:r>
            <w:r w:rsidRPr="00507C87">
              <w:rPr>
                <w:rFonts w:ascii="Decour" w:hAnsi="Decour" w:cs="Calibri"/>
              </w:rPr>
              <w:t xml:space="preserve">projekti kritičkog karaktera pak imaju veći međunarodni odjek što rezultira većom posjećenošću i većim uključivanjem zajednice u interpretaciji izložbenog sadržaja. </w:t>
            </w:r>
          </w:p>
          <w:p w14:paraId="5A4EF123" w14:textId="77777777" w:rsidR="002847E4" w:rsidRPr="00507C87" w:rsidRDefault="002847E4" w:rsidP="00BF1553">
            <w:pPr>
              <w:contextualSpacing/>
              <w:jc w:val="both"/>
              <w:rPr>
                <w:rFonts w:ascii="Decour" w:hAnsi="Decour" w:cs="Calibri"/>
              </w:rPr>
            </w:pPr>
          </w:p>
          <w:p w14:paraId="22C7C0BF" w14:textId="77777777" w:rsidR="002847E4" w:rsidRPr="00507C87" w:rsidRDefault="002847E4" w:rsidP="002847E4">
            <w:pPr>
              <w:contextualSpacing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Osim valorizacije i aktualizacije naslijeđa likovne baštine u Dubrovniku i Hrvatskoj, Umjetnička galerija Dubrovnik obrađuje radove živućih umjetnika mlađe, srednje i starije generaciju priređujući im izložbe kritičkog i retrospektivnog karaktera za umjetnike starije generacije te objavljujući monografije u vlastitom nakladništvu.</w:t>
            </w:r>
          </w:p>
          <w:p w14:paraId="2185BD9C" w14:textId="77777777" w:rsidR="002847E4" w:rsidRPr="00507C87" w:rsidRDefault="002847E4" w:rsidP="00BF1553">
            <w:pPr>
              <w:contextualSpacing/>
              <w:jc w:val="both"/>
              <w:rPr>
                <w:rFonts w:ascii="Decour" w:hAnsi="Decour" w:cs="Calibri"/>
              </w:rPr>
            </w:pPr>
          </w:p>
          <w:p w14:paraId="50B5AC9D" w14:textId="4CCC4A22" w:rsidR="00442375" w:rsidRPr="00507C87" w:rsidRDefault="002847E4" w:rsidP="000C5F03">
            <w:pPr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 xml:space="preserve">Uz izložbenu djelatnost, Umjetnička galerija Dubrovnik veliku pozornost pridaje i edukativnim programima pa su tako uz već predviđene radionice u proljetnom terminu, u plan uvrštene i dvije posebne radionice s gostujućim umjetnicima Denisom Kraškovićem i Eugenom </w:t>
            </w:r>
            <w:proofErr w:type="spellStart"/>
            <w:r w:rsidRPr="00507C87">
              <w:rPr>
                <w:rFonts w:ascii="Decour" w:hAnsi="Decour"/>
              </w:rPr>
              <w:t>Varzićem</w:t>
            </w:r>
            <w:proofErr w:type="spellEnd"/>
            <w:r w:rsidRPr="00507C87">
              <w:rPr>
                <w:rFonts w:ascii="Decour" w:hAnsi="Decour"/>
              </w:rPr>
              <w:t xml:space="preserve"> kako bi polaznici bili upoznati i s velikim imenima hrvatske umjetničke scene i naučili nove tehničke metode stvaranja umjetničkih radova. </w:t>
            </w:r>
          </w:p>
        </w:tc>
        <w:tc>
          <w:tcPr>
            <w:tcW w:w="1999" w:type="dxa"/>
          </w:tcPr>
          <w:p w14:paraId="64ABE377" w14:textId="77777777" w:rsidR="00442375" w:rsidRPr="00507C87" w:rsidRDefault="00442375">
            <w:pPr>
              <w:rPr>
                <w:rFonts w:ascii="Decour" w:hAnsi="Decour"/>
              </w:rPr>
            </w:pPr>
          </w:p>
        </w:tc>
      </w:tr>
      <w:tr w:rsidR="00442375" w:rsidRPr="00507C87" w14:paraId="49CBCA0B" w14:textId="77777777" w:rsidTr="007013FE">
        <w:tc>
          <w:tcPr>
            <w:tcW w:w="7352" w:type="dxa"/>
          </w:tcPr>
          <w:p w14:paraId="4C7C84F8" w14:textId="77777777" w:rsidR="00442375" w:rsidRPr="00507C87" w:rsidRDefault="00DC03D3" w:rsidP="00DC03D3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Izložba Đura </w:t>
            </w:r>
            <w:proofErr w:type="spellStart"/>
            <w:r w:rsidRPr="00507C87">
              <w:rPr>
                <w:rFonts w:ascii="Decour" w:hAnsi="Decour"/>
                <w:b/>
              </w:rPr>
              <w:t>Sedera</w:t>
            </w:r>
            <w:proofErr w:type="spellEnd"/>
            <w:r w:rsidRPr="00507C87">
              <w:rPr>
                <w:rFonts w:ascii="Decour" w:hAnsi="Decour"/>
                <w:b/>
              </w:rPr>
              <w:t xml:space="preserve">, kustos izložbe </w:t>
            </w:r>
            <w:proofErr w:type="spellStart"/>
            <w:r w:rsidRPr="00507C87">
              <w:rPr>
                <w:rFonts w:ascii="Decour" w:hAnsi="Decour"/>
                <w:b/>
              </w:rPr>
              <w:t>Feđa</w:t>
            </w:r>
            <w:proofErr w:type="spellEnd"/>
            <w:r w:rsidRPr="00507C87">
              <w:rPr>
                <w:rFonts w:ascii="Decour" w:hAnsi="Decour"/>
                <w:b/>
              </w:rPr>
              <w:t xml:space="preserve"> Gavrilović</w:t>
            </w:r>
          </w:p>
          <w:p w14:paraId="562ABF20" w14:textId="7F45D9FB" w:rsidR="00DC03D3" w:rsidRPr="00507C87" w:rsidRDefault="00DC03D3" w:rsidP="00DC03D3">
            <w:pPr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Izložba je zamišljena kao kritički pregled stvaralaštva jednog od najvažnijih hrvatskih slikara moderne, postmoderne i suvremene umjetnosti. Tijekom više </w:t>
            </w:r>
            <w:r w:rsidRPr="00507C87">
              <w:rPr>
                <w:rFonts w:ascii="Decour" w:hAnsi="Decour" w:cs="Calibri"/>
              </w:rPr>
              <w:lastRenderedPageBreak/>
              <w:t xml:space="preserve">od šest desetljeća </w:t>
            </w:r>
            <w:proofErr w:type="spellStart"/>
            <w:r w:rsidRPr="00507C87">
              <w:rPr>
                <w:rFonts w:ascii="Decour" w:hAnsi="Decour" w:cs="Calibri"/>
              </w:rPr>
              <w:t>Sederovo</w:t>
            </w:r>
            <w:proofErr w:type="spellEnd"/>
            <w:r w:rsidRPr="00507C87">
              <w:rPr>
                <w:rFonts w:ascii="Decour" w:hAnsi="Decour" w:cs="Calibri"/>
              </w:rPr>
              <w:t xml:space="preserve"> stvaralaštvo bilo je i ostalo do danas revolucionarno, intrigantno, pionirsko, a izložba je zamišljena kao kritički diskurs kustosa i umjetnika u svim razdobljima njegova djelovanja, ali i </w:t>
            </w:r>
            <w:proofErr w:type="spellStart"/>
            <w:r w:rsidRPr="00507C87">
              <w:rPr>
                <w:rFonts w:ascii="Decour" w:hAnsi="Decour" w:cs="Calibri"/>
              </w:rPr>
              <w:t>kronotop</w:t>
            </w:r>
            <w:proofErr w:type="spellEnd"/>
            <w:r w:rsidRPr="00507C87">
              <w:rPr>
                <w:rFonts w:ascii="Decour" w:hAnsi="Decour" w:cs="Calibri"/>
              </w:rPr>
              <w:t xml:space="preserve"> umjetnosti druge polovine dvadesetog stoljeća na uzorku od oko pedesetak djela. </w:t>
            </w:r>
            <w:proofErr w:type="spellStart"/>
            <w:r w:rsidRPr="00507C87">
              <w:rPr>
                <w:rFonts w:ascii="Decour" w:hAnsi="Decour" w:cs="Calibri"/>
              </w:rPr>
              <w:t>Sederovo</w:t>
            </w:r>
            <w:proofErr w:type="spellEnd"/>
            <w:r w:rsidRPr="00507C87">
              <w:rPr>
                <w:rFonts w:ascii="Decour" w:hAnsi="Decour" w:cs="Calibri"/>
              </w:rPr>
              <w:t xml:space="preserve"> slikarstvo doživjelo je nekoliko skokovitih stilskih promjena u vrlo dugom razdoblju nastanka koje će biti posebno naglašene na ovoj izložbi. Uz radove iz </w:t>
            </w:r>
            <w:proofErr w:type="spellStart"/>
            <w:r w:rsidRPr="00507C87">
              <w:rPr>
                <w:rFonts w:ascii="Decour" w:hAnsi="Decour" w:cs="Calibri"/>
              </w:rPr>
              <w:t>Sederova</w:t>
            </w:r>
            <w:proofErr w:type="spellEnd"/>
            <w:r w:rsidRPr="00507C87">
              <w:rPr>
                <w:rFonts w:ascii="Decour" w:hAnsi="Decour" w:cs="Calibri"/>
              </w:rPr>
              <w:t xml:space="preserve"> atelijera, za ovu izložbu će biti posuđene i slike iz mnogih hrvatskih muzeja i galerija te privatnih zbirki.</w:t>
            </w:r>
          </w:p>
        </w:tc>
        <w:tc>
          <w:tcPr>
            <w:tcW w:w="1999" w:type="dxa"/>
          </w:tcPr>
          <w:p w14:paraId="35C86367" w14:textId="02EF68FB" w:rsidR="00442375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lastRenderedPageBreak/>
              <w:t xml:space="preserve">SVEUKUPNO: </w:t>
            </w:r>
            <w:r w:rsidR="00CF5C95" w:rsidRPr="00507C87">
              <w:rPr>
                <w:rFonts w:ascii="Decour" w:hAnsi="Decour" w:cs="Calibri"/>
                <w:b/>
                <w:color w:val="000000"/>
              </w:rPr>
              <w:t>89.862,00</w:t>
            </w:r>
            <w:r w:rsidRPr="00507C87">
              <w:rPr>
                <w:rFonts w:ascii="Decour" w:hAnsi="Decour" w:cs="Calibri"/>
                <w:b/>
                <w:color w:val="000000"/>
              </w:rPr>
              <w:t xml:space="preserve"> kn</w:t>
            </w:r>
          </w:p>
          <w:p w14:paraId="639A2B93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  <w:color w:val="000000"/>
              </w:rPr>
            </w:pPr>
          </w:p>
          <w:p w14:paraId="2C869958" w14:textId="55359DDB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color w:val="FF0000"/>
                <w:u w:val="single"/>
              </w:rPr>
            </w:pPr>
            <w:r w:rsidRPr="00507C87">
              <w:rPr>
                <w:rFonts w:ascii="Decour" w:hAnsi="Decour" w:cs="Calibri"/>
              </w:rPr>
              <w:lastRenderedPageBreak/>
              <w:t xml:space="preserve">Grad Dubrovnik: </w:t>
            </w:r>
            <w:r w:rsidR="00CF5C95" w:rsidRPr="00507C87">
              <w:rPr>
                <w:rFonts w:ascii="Decour" w:hAnsi="Decour" w:cs="Calibri"/>
              </w:rPr>
              <w:t>74.862,0 kn</w:t>
            </w:r>
          </w:p>
          <w:p w14:paraId="42B590DF" w14:textId="1F5D2E83" w:rsidR="00DC03D3" w:rsidRPr="00507C87" w:rsidRDefault="00CF5C95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Ministarstvo kulture </w:t>
            </w:r>
            <w:r w:rsidR="00DC03D3" w:rsidRPr="00507C87">
              <w:rPr>
                <w:rFonts w:ascii="Decour" w:hAnsi="Decour" w:cs="Calibri"/>
              </w:rPr>
              <w:t>RH: 10.000,00</w:t>
            </w:r>
            <w:r w:rsidRPr="00507C87">
              <w:rPr>
                <w:rFonts w:ascii="Decour" w:hAnsi="Decour" w:cs="Calibri"/>
              </w:rPr>
              <w:t xml:space="preserve"> kn</w:t>
            </w:r>
          </w:p>
          <w:p w14:paraId="4A8394ED" w14:textId="787A273B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Vlastita sredstva: </w:t>
            </w:r>
            <w:r w:rsidRPr="00507C87">
              <w:rPr>
                <w:rFonts w:ascii="Decour" w:hAnsi="Decour" w:cs="Calibri"/>
                <w:color w:val="000000"/>
              </w:rPr>
              <w:t>5.000,00</w:t>
            </w:r>
            <w:r w:rsidR="00CF5C95" w:rsidRPr="00507C87">
              <w:rPr>
                <w:rFonts w:ascii="Decour" w:hAnsi="Decour" w:cs="Calibri"/>
                <w:color w:val="000000"/>
              </w:rPr>
              <w:t xml:space="preserve"> kn</w:t>
            </w:r>
          </w:p>
          <w:p w14:paraId="40F31DD2" w14:textId="3AEE93D3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</w:tc>
      </w:tr>
      <w:tr w:rsidR="000C5F03" w:rsidRPr="00507C87" w14:paraId="4295DD04" w14:textId="77777777" w:rsidTr="007013FE">
        <w:tc>
          <w:tcPr>
            <w:tcW w:w="7352" w:type="dxa"/>
          </w:tcPr>
          <w:p w14:paraId="27E74258" w14:textId="6DE8FF03" w:rsidR="000C5F03" w:rsidRPr="00507C87" w:rsidRDefault="00DC03D3" w:rsidP="0004345E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lastRenderedPageBreak/>
              <w:t xml:space="preserve">Izložba Lovra Artukovića, kustosica </w:t>
            </w:r>
            <w:proofErr w:type="spellStart"/>
            <w:r w:rsidRPr="00507C87">
              <w:rPr>
                <w:rFonts w:ascii="Decour" w:hAnsi="Decour"/>
                <w:b/>
              </w:rPr>
              <w:t>Leonida</w:t>
            </w:r>
            <w:proofErr w:type="spellEnd"/>
            <w:r w:rsidRPr="00507C87">
              <w:rPr>
                <w:rFonts w:ascii="Decour" w:hAnsi="Decour"/>
                <w:b/>
              </w:rPr>
              <w:t xml:space="preserve"> Kovač</w:t>
            </w:r>
          </w:p>
          <w:p w14:paraId="0B42B969" w14:textId="77777777" w:rsidR="00DC03D3" w:rsidRPr="00507C87" w:rsidRDefault="00DC03D3" w:rsidP="0004345E">
            <w:pPr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Izložba </w:t>
            </w:r>
            <w:proofErr w:type="spellStart"/>
            <w:r w:rsidRPr="00507C87">
              <w:rPr>
                <w:rFonts w:ascii="Decour" w:hAnsi="Decour" w:cs="Calibri"/>
              </w:rPr>
              <w:t>konicipirana</w:t>
            </w:r>
            <w:proofErr w:type="spellEnd"/>
            <w:r w:rsidRPr="00507C87">
              <w:rPr>
                <w:rFonts w:ascii="Decour" w:hAnsi="Decour" w:cs="Calibri"/>
              </w:rPr>
              <w:t xml:space="preserve"> u suradnji s Umjetničkim paviljonom iz Zagreba predstavit će novi ciklus slika Lovra Artukovića, jednog od najpoznatijih hrvatskih slikara i  međunarodno afirmiranog umjetnika koji već duže vrijeme živi i radi u Berlinu. Lovro Artuković je svojim, uvjetno rečeno, hiperrealističkim pristupom slikarstvu utjecao na cijelu jednu mlađu generaciju hrvatskih umjetnika. Svakim svojim novim ciklusom preispituje i problematizira slikarski medij kojemu je vjeran cijeli svoj stvaralački vijek.</w:t>
            </w:r>
          </w:p>
          <w:p w14:paraId="19CFB003" w14:textId="77777777" w:rsidR="00DC03D3" w:rsidRPr="00507C87" w:rsidRDefault="00DC03D3" w:rsidP="0004345E">
            <w:pPr>
              <w:rPr>
                <w:rFonts w:ascii="Decour" w:hAnsi="Decour" w:cs="Calibri"/>
              </w:rPr>
            </w:pPr>
          </w:p>
          <w:p w14:paraId="2A12F026" w14:textId="7A6EE48C" w:rsidR="00DC03D3" w:rsidRPr="00507C87" w:rsidRDefault="00DC03D3" w:rsidP="0004345E">
            <w:pPr>
              <w:rPr>
                <w:rFonts w:ascii="Decour" w:hAnsi="Decour"/>
              </w:rPr>
            </w:pPr>
          </w:p>
        </w:tc>
        <w:tc>
          <w:tcPr>
            <w:tcW w:w="1999" w:type="dxa"/>
          </w:tcPr>
          <w:p w14:paraId="372CCE82" w14:textId="015ADC4C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 xml:space="preserve">SVEUKUPNO: </w:t>
            </w:r>
            <w:r w:rsidR="00CF5C95" w:rsidRPr="00507C87">
              <w:rPr>
                <w:rFonts w:ascii="Decour" w:hAnsi="Decour" w:cs="Calibri"/>
                <w:b/>
              </w:rPr>
              <w:t>114.715</w:t>
            </w:r>
            <w:r w:rsidRPr="00507C87">
              <w:rPr>
                <w:rFonts w:ascii="Decour" w:hAnsi="Decour" w:cs="Calibri"/>
                <w:b/>
              </w:rPr>
              <w:t>,00 kn</w:t>
            </w:r>
          </w:p>
          <w:p w14:paraId="4CFB33C2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5BFD6DD8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246BE58A" w14:textId="69CA776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color w:val="000000"/>
                <w:u w:val="single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CF5C95" w:rsidRPr="00507C87">
              <w:rPr>
                <w:rFonts w:ascii="Decour" w:hAnsi="Decour" w:cs="Calibri"/>
              </w:rPr>
              <w:t>72.736</w:t>
            </w:r>
            <w:r w:rsidRPr="00507C87">
              <w:rPr>
                <w:rFonts w:ascii="Decour" w:hAnsi="Decour" w:cs="Calibri"/>
              </w:rPr>
              <w:t>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5A51B274" w14:textId="1E4E7BB5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Umjetnički paviljon: 31.979,00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0B37E562" w14:textId="5FC3EA0E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 RH: 10.000,00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3393A7B7" w14:textId="77777777" w:rsidR="000C5F03" w:rsidRPr="00507C87" w:rsidRDefault="000C5F03" w:rsidP="0004345E">
            <w:pPr>
              <w:rPr>
                <w:rFonts w:ascii="Decour" w:hAnsi="Decour"/>
              </w:rPr>
            </w:pPr>
          </w:p>
        </w:tc>
      </w:tr>
      <w:tr w:rsidR="0004345E" w:rsidRPr="00507C87" w14:paraId="08701B41" w14:textId="77777777" w:rsidTr="007013FE">
        <w:tc>
          <w:tcPr>
            <w:tcW w:w="7352" w:type="dxa"/>
          </w:tcPr>
          <w:p w14:paraId="03B164F7" w14:textId="77777777" w:rsidR="0004345E" w:rsidRPr="00507C87" w:rsidRDefault="00DC03D3" w:rsidP="0004345E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Instalacija Ljiljane Mihaljević, kustosica: Jelena </w:t>
            </w:r>
            <w:proofErr w:type="spellStart"/>
            <w:r w:rsidRPr="00507C87">
              <w:rPr>
                <w:rFonts w:ascii="Decour" w:hAnsi="Decour"/>
                <w:b/>
              </w:rPr>
              <w:t>Tamindžija</w:t>
            </w:r>
            <w:proofErr w:type="spellEnd"/>
          </w:p>
          <w:p w14:paraId="0A4CAB83" w14:textId="285BC9F8" w:rsidR="00DC03D3" w:rsidRPr="00507C87" w:rsidRDefault="00DC03D3" w:rsidP="00DC03D3">
            <w:pPr>
              <w:rPr>
                <w:rFonts w:ascii="Decour" w:hAnsi="Decour"/>
              </w:rPr>
            </w:pPr>
            <w:proofErr w:type="spellStart"/>
            <w:r w:rsidRPr="00507C87">
              <w:rPr>
                <w:rFonts w:ascii="Decour" w:hAnsi="Decour" w:cs="Calibri"/>
              </w:rPr>
              <w:t>Happening</w:t>
            </w:r>
            <w:proofErr w:type="spellEnd"/>
            <w:r w:rsidRPr="00507C87">
              <w:rPr>
                <w:rFonts w:ascii="Decour" w:hAnsi="Decour" w:cs="Calibri"/>
              </w:rPr>
              <w:t xml:space="preserve"> „Gozba“, prvi put predstavljen u Zagrebu 2010. godine u galeriji „Bačva“ uključuje raskošno postavljen švedski stol dužine 6 metara i visine 1.80 m u ulaznom prostoru Umjetničke galerije Dubrovnik. Prema riječima autorice izložbe, svi imaju privilegiju uvida u njegovu ponudu, ali ironijom sudbine, mnogi i uz tu ponudu ostanu gladni, jer je stol prilično visok, gotovo nedohvatan. </w:t>
            </w:r>
          </w:p>
        </w:tc>
        <w:tc>
          <w:tcPr>
            <w:tcW w:w="1999" w:type="dxa"/>
          </w:tcPr>
          <w:p w14:paraId="79CEC45D" w14:textId="55DEFC84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  <w:color w:val="FF0000"/>
                <w:u w:val="single"/>
              </w:rPr>
            </w:pPr>
            <w:r w:rsidRPr="00507C87">
              <w:rPr>
                <w:rFonts w:ascii="Decour" w:hAnsi="Decour" w:cs="Calibri"/>
                <w:b/>
              </w:rPr>
              <w:t xml:space="preserve">SVEUKUPNO: </w:t>
            </w:r>
            <w:r w:rsidR="00CF5C95" w:rsidRPr="00507C87">
              <w:rPr>
                <w:rFonts w:ascii="Decour" w:hAnsi="Decour" w:cs="Calibri"/>
                <w:b/>
              </w:rPr>
              <w:t>30.284</w:t>
            </w:r>
            <w:r w:rsidRPr="00507C87">
              <w:rPr>
                <w:rFonts w:ascii="Decour" w:hAnsi="Decour" w:cs="Calibri"/>
                <w:b/>
              </w:rPr>
              <w:t xml:space="preserve">,00 kn </w:t>
            </w:r>
          </w:p>
          <w:p w14:paraId="0C501A66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78118335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(kn):</w:t>
            </w:r>
          </w:p>
          <w:p w14:paraId="52E38562" w14:textId="47EEE7DE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color w:val="FF0000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CF5C95" w:rsidRPr="00507C87">
              <w:rPr>
                <w:rFonts w:ascii="Decour" w:hAnsi="Decour" w:cs="Calibri"/>
              </w:rPr>
              <w:t>25.284</w:t>
            </w:r>
            <w:r w:rsidRPr="00507C87">
              <w:rPr>
                <w:rFonts w:ascii="Decour" w:hAnsi="Decour" w:cs="Calibri"/>
              </w:rPr>
              <w:t>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7D80E7A0" w14:textId="2019AFEC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Ministarstvo kulture </w:t>
            </w:r>
            <w:r w:rsidR="00CF5C95" w:rsidRPr="00507C87">
              <w:rPr>
                <w:rFonts w:ascii="Decour" w:hAnsi="Decour" w:cs="Calibri"/>
              </w:rPr>
              <w:t>RH</w:t>
            </w:r>
            <w:r w:rsidRPr="00507C87">
              <w:rPr>
                <w:rFonts w:ascii="Decour" w:hAnsi="Decour" w:cs="Calibri"/>
              </w:rPr>
              <w:t>: 5.000,00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3A5C77E3" w14:textId="60961C76" w:rsidR="0004345E" w:rsidRPr="00507C87" w:rsidRDefault="0004345E" w:rsidP="0004345E">
            <w:pPr>
              <w:rPr>
                <w:rFonts w:ascii="Decour" w:hAnsi="Decour"/>
              </w:rPr>
            </w:pPr>
          </w:p>
        </w:tc>
      </w:tr>
      <w:tr w:rsidR="000C5F03" w:rsidRPr="00507C87" w14:paraId="6D2CCF65" w14:textId="77777777" w:rsidTr="007013FE">
        <w:tc>
          <w:tcPr>
            <w:tcW w:w="7352" w:type="dxa"/>
          </w:tcPr>
          <w:p w14:paraId="782B00AD" w14:textId="77777777" w:rsidR="000C5F03" w:rsidRPr="00507C87" w:rsidRDefault="00DC03D3" w:rsidP="0004345E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>Izložba Denisa Kraškovića, kustosica Rozana Vojvoda</w:t>
            </w:r>
          </w:p>
          <w:p w14:paraId="4FD253A5" w14:textId="24C5D70F" w:rsidR="00DC03D3" w:rsidRPr="00507C87" w:rsidRDefault="00DC03D3" w:rsidP="0004345E">
            <w:pPr>
              <w:rPr>
                <w:rFonts w:ascii="Decour" w:hAnsi="Decour"/>
              </w:rPr>
            </w:pPr>
            <w:r w:rsidRPr="00507C87">
              <w:rPr>
                <w:rFonts w:ascii="Decour" w:hAnsi="Decour" w:cs="Calibri"/>
              </w:rPr>
              <w:t xml:space="preserve">Izložba Denisa </w:t>
            </w:r>
            <w:proofErr w:type="spellStart"/>
            <w:r w:rsidRPr="00507C87">
              <w:rPr>
                <w:rFonts w:ascii="Decour" w:hAnsi="Decour" w:cs="Calibri"/>
              </w:rPr>
              <w:t>Kraškoviča</w:t>
            </w:r>
            <w:proofErr w:type="spellEnd"/>
            <w:r w:rsidRPr="00507C87">
              <w:rPr>
                <w:rFonts w:ascii="Decour" w:hAnsi="Decour" w:cs="Calibri"/>
              </w:rPr>
              <w:t xml:space="preserve">, jednog od </w:t>
            </w:r>
            <w:proofErr w:type="spellStart"/>
            <w:r w:rsidRPr="00507C87">
              <w:rPr>
                <w:rFonts w:ascii="Decour" w:hAnsi="Decour" w:cs="Calibri"/>
              </w:rPr>
              <w:t>nazanimljivijih</w:t>
            </w:r>
            <w:proofErr w:type="spellEnd"/>
            <w:r w:rsidRPr="00507C87">
              <w:rPr>
                <w:rFonts w:ascii="Decour" w:hAnsi="Decour" w:cs="Calibri"/>
              </w:rPr>
              <w:t xml:space="preserve"> hrvatskih kipara srednje generacije ponudit će presjek kroz njegovo kiparsko stvaralaštvo u vremenskom rasponu od dvadesetak godina, ali će biti zastupljeni i  drugi mediji kojima se  umjetnik izražava: crtež, slikarstvo i video umjetnost. Segment javne skulpture (</w:t>
            </w:r>
            <w:r w:rsidRPr="00507C87">
              <w:rPr>
                <w:rFonts w:ascii="Decour" w:hAnsi="Decour" w:cs="Calibri"/>
                <w:i/>
              </w:rPr>
              <w:t>Kit</w:t>
            </w:r>
            <w:r w:rsidRPr="00507C87">
              <w:rPr>
                <w:rFonts w:ascii="Decour" w:hAnsi="Decour" w:cs="Calibri"/>
              </w:rPr>
              <w:t xml:space="preserve">, </w:t>
            </w:r>
            <w:r w:rsidRPr="00507C87">
              <w:rPr>
                <w:rFonts w:ascii="Decour" w:hAnsi="Decour" w:cs="Calibri"/>
                <w:i/>
              </w:rPr>
              <w:t>Morž</w:t>
            </w:r>
            <w:r w:rsidRPr="00507C87">
              <w:rPr>
                <w:rFonts w:ascii="Decour" w:hAnsi="Decour" w:cs="Calibri"/>
              </w:rPr>
              <w:t xml:space="preserve">, </w:t>
            </w:r>
            <w:r w:rsidRPr="00507C87">
              <w:rPr>
                <w:rFonts w:ascii="Decour" w:hAnsi="Decour" w:cs="Calibri"/>
                <w:i/>
              </w:rPr>
              <w:t>Janje</w:t>
            </w:r>
            <w:r w:rsidRPr="00507C87">
              <w:rPr>
                <w:rFonts w:ascii="Decour" w:hAnsi="Decour" w:cs="Calibri"/>
              </w:rPr>
              <w:t xml:space="preserve">, </w:t>
            </w:r>
            <w:r w:rsidRPr="00507C87">
              <w:rPr>
                <w:rFonts w:ascii="Decour" w:hAnsi="Decour" w:cs="Calibri"/>
                <w:i/>
              </w:rPr>
              <w:t>Neandertalac</w:t>
            </w:r>
            <w:r w:rsidRPr="00507C87">
              <w:rPr>
                <w:rFonts w:ascii="Decour" w:hAnsi="Decour" w:cs="Calibri"/>
              </w:rPr>
              <w:t xml:space="preserve">...) predstavit će se foto-dokumentacijom s obzirom da je bitan dio </w:t>
            </w:r>
            <w:proofErr w:type="spellStart"/>
            <w:r w:rsidRPr="00507C87">
              <w:rPr>
                <w:rFonts w:ascii="Decour" w:hAnsi="Decour" w:cs="Calibri"/>
              </w:rPr>
              <w:t>Kraškovićeva</w:t>
            </w:r>
            <w:proofErr w:type="spellEnd"/>
            <w:r w:rsidRPr="00507C87">
              <w:rPr>
                <w:rFonts w:ascii="Decour" w:hAnsi="Decour" w:cs="Calibri"/>
              </w:rPr>
              <w:t xml:space="preserve"> opusa- njegove javne skulpture uistinu komuniciraju, utječu na prepoznatljivost ambijenta kojem su pridružene, osvajaju prostor.</w:t>
            </w:r>
          </w:p>
        </w:tc>
        <w:tc>
          <w:tcPr>
            <w:tcW w:w="1999" w:type="dxa"/>
          </w:tcPr>
          <w:p w14:paraId="7CE5419E" w14:textId="7911C939" w:rsidR="00DC03D3" w:rsidRPr="00507C87" w:rsidRDefault="00DC03D3" w:rsidP="00DC03D3">
            <w:pPr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t xml:space="preserve">SVEUKUPNO: </w:t>
            </w:r>
            <w:r w:rsidR="00CF5C95" w:rsidRPr="00507C87">
              <w:rPr>
                <w:rFonts w:ascii="Decour" w:hAnsi="Decour" w:cs="Calibri"/>
                <w:b/>
                <w:color w:val="000000"/>
              </w:rPr>
              <w:t>85.155</w:t>
            </w:r>
            <w:r w:rsidRPr="00507C87">
              <w:rPr>
                <w:rFonts w:ascii="Decour" w:hAnsi="Decour" w:cs="Calibri"/>
                <w:b/>
                <w:color w:val="000000"/>
              </w:rPr>
              <w:t>,00 kn</w:t>
            </w:r>
          </w:p>
          <w:p w14:paraId="02133267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35815164" w14:textId="31182EF6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CF5C95" w:rsidRPr="00507C87">
              <w:rPr>
                <w:rFonts w:ascii="Decour" w:hAnsi="Decour" w:cs="Calibri"/>
              </w:rPr>
              <w:t>67.620</w:t>
            </w:r>
            <w:r w:rsidRPr="00507C87">
              <w:rPr>
                <w:rFonts w:ascii="Decour" w:hAnsi="Decour" w:cs="Calibri"/>
              </w:rPr>
              <w:t>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3D1C371B" w14:textId="3A10B25B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 RH: 10.000,00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7E7AE61D" w14:textId="4ECBB5C8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Vlastita sredstva: 7.535,00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52DFC246" w14:textId="77777777" w:rsidR="000C5F03" w:rsidRPr="00507C87" w:rsidRDefault="000C5F03" w:rsidP="0004345E">
            <w:pPr>
              <w:rPr>
                <w:rFonts w:ascii="Decour" w:hAnsi="Decour"/>
              </w:rPr>
            </w:pPr>
          </w:p>
        </w:tc>
      </w:tr>
      <w:tr w:rsidR="0004345E" w:rsidRPr="00507C87" w14:paraId="60F944D3" w14:textId="77777777" w:rsidTr="007013FE">
        <w:tc>
          <w:tcPr>
            <w:tcW w:w="7352" w:type="dxa"/>
          </w:tcPr>
          <w:p w14:paraId="4826645E" w14:textId="03E5511B" w:rsidR="00DC03D3" w:rsidRPr="00507C87" w:rsidRDefault="00DC03D3" w:rsidP="00DC03D3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Izložba Eugena </w:t>
            </w:r>
            <w:proofErr w:type="spellStart"/>
            <w:r w:rsidRPr="00507C87">
              <w:rPr>
                <w:rFonts w:ascii="Decour" w:hAnsi="Decour"/>
                <w:b/>
              </w:rPr>
              <w:t>Varzića</w:t>
            </w:r>
            <w:proofErr w:type="spellEnd"/>
            <w:r w:rsidRPr="00507C87">
              <w:rPr>
                <w:rFonts w:ascii="Decour" w:hAnsi="Decour"/>
                <w:b/>
              </w:rPr>
              <w:t xml:space="preserve">, kustos izložbe: </w:t>
            </w:r>
            <w:proofErr w:type="spellStart"/>
            <w:r w:rsidRPr="00507C87">
              <w:rPr>
                <w:rFonts w:ascii="Decour" w:hAnsi="Decour"/>
                <w:b/>
              </w:rPr>
              <w:t>Vinicije</w:t>
            </w:r>
            <w:proofErr w:type="spellEnd"/>
            <w:r w:rsidRPr="00507C87">
              <w:rPr>
                <w:rFonts w:ascii="Decour" w:hAnsi="Decour"/>
                <w:b/>
              </w:rPr>
              <w:t xml:space="preserve"> Lupis</w:t>
            </w:r>
          </w:p>
          <w:p w14:paraId="34EE1A63" w14:textId="77777777" w:rsidR="00DC03D3" w:rsidRPr="00507C87" w:rsidRDefault="00DC03D3" w:rsidP="00DC03D3">
            <w:pPr>
              <w:spacing w:after="0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Izložba renomiranog hrvatskog slikara Eugena </w:t>
            </w:r>
            <w:proofErr w:type="spellStart"/>
            <w:r w:rsidRPr="00507C87">
              <w:rPr>
                <w:rFonts w:ascii="Decour" w:hAnsi="Decour" w:cs="Calibri"/>
              </w:rPr>
              <w:t>Varzića</w:t>
            </w:r>
            <w:proofErr w:type="spellEnd"/>
            <w:r w:rsidRPr="00507C87">
              <w:rPr>
                <w:rFonts w:ascii="Decour" w:hAnsi="Decour" w:cs="Calibri"/>
              </w:rPr>
              <w:t xml:space="preserve"> prvo je autorovo samostalno predstavljanje u Umjetničkoj galeriji Dubrovnik. Riječ je o </w:t>
            </w:r>
            <w:r w:rsidRPr="00507C87">
              <w:rPr>
                <w:rFonts w:ascii="Decour" w:hAnsi="Decour" w:cs="Calibri"/>
              </w:rPr>
              <w:lastRenderedPageBreak/>
              <w:t>hiperrealistički naslikanim radovima većeg (150x150 cm), srednjeg formata (140x120) i manjeg formata (100x100 cm ) koji poniru u sferu intimnog, osobnog i svakodnevnog, s pričama o ljubavi i smrti kao trajnim likovnim izazovima kroz stoljeća, te krajobrazima grada i njegove okolice.</w:t>
            </w:r>
          </w:p>
          <w:p w14:paraId="6B1D38F8" w14:textId="3E366751" w:rsidR="00DC03D3" w:rsidRPr="00507C87" w:rsidRDefault="00DC03D3" w:rsidP="00DC03D3">
            <w:pPr>
              <w:rPr>
                <w:rFonts w:ascii="Decour" w:hAnsi="Decour"/>
              </w:rPr>
            </w:pPr>
          </w:p>
        </w:tc>
        <w:tc>
          <w:tcPr>
            <w:tcW w:w="1999" w:type="dxa"/>
          </w:tcPr>
          <w:p w14:paraId="1A872CAF" w14:textId="64F02092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lastRenderedPageBreak/>
              <w:t xml:space="preserve">SVEUKUPNO: </w:t>
            </w:r>
            <w:r w:rsidR="00CF5C95" w:rsidRPr="00507C87">
              <w:rPr>
                <w:rFonts w:ascii="Decour" w:hAnsi="Decour" w:cs="Calibri"/>
                <w:b/>
              </w:rPr>
              <w:t>77.862</w:t>
            </w:r>
            <w:r w:rsidRPr="00507C87">
              <w:rPr>
                <w:rFonts w:ascii="Decour" w:hAnsi="Decour" w:cs="Calibri"/>
                <w:b/>
              </w:rPr>
              <w:t>,00 kn</w:t>
            </w:r>
          </w:p>
          <w:p w14:paraId="4EC9F470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34B355BD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lastRenderedPageBreak/>
              <w:t>Financijski plan (kn)</w:t>
            </w:r>
          </w:p>
          <w:p w14:paraId="5EED0076" w14:textId="1A2F2D99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u w:val="single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CF5C95" w:rsidRPr="00507C87">
              <w:rPr>
                <w:rFonts w:ascii="Decour" w:hAnsi="Decour" w:cs="Calibri"/>
              </w:rPr>
              <w:t>63.465</w:t>
            </w:r>
            <w:r w:rsidRPr="00507C87">
              <w:rPr>
                <w:rFonts w:ascii="Decour" w:hAnsi="Decour" w:cs="Calibri"/>
              </w:rPr>
              <w:t>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45378FAD" w14:textId="2C610A44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 RH: 10.000,00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7F8FAD65" w14:textId="18E66D40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Vlastita sredstva:</w:t>
            </w:r>
            <w:r w:rsidRPr="00507C87">
              <w:rPr>
                <w:rFonts w:ascii="Decour" w:hAnsi="Decour" w:cs="Calibri"/>
                <w:color w:val="000000"/>
              </w:rPr>
              <w:t xml:space="preserve"> 5.000,00</w:t>
            </w:r>
            <w:r w:rsidR="00CF5C95" w:rsidRPr="00507C87">
              <w:rPr>
                <w:rFonts w:ascii="Decour" w:hAnsi="Decour" w:cs="Calibri"/>
                <w:color w:val="000000"/>
              </w:rPr>
              <w:t xml:space="preserve"> kn</w:t>
            </w:r>
          </w:p>
          <w:p w14:paraId="5B1F75DB" w14:textId="774E8668" w:rsidR="0004345E" w:rsidRPr="00507C87" w:rsidRDefault="0004345E" w:rsidP="0004345E">
            <w:pPr>
              <w:rPr>
                <w:rFonts w:ascii="Decour" w:hAnsi="Decour"/>
              </w:rPr>
            </w:pPr>
          </w:p>
        </w:tc>
      </w:tr>
      <w:tr w:rsidR="000C5F03" w:rsidRPr="00507C87" w14:paraId="78FAEBB1" w14:textId="77777777" w:rsidTr="007013FE">
        <w:tc>
          <w:tcPr>
            <w:tcW w:w="7352" w:type="dxa"/>
          </w:tcPr>
          <w:p w14:paraId="0C83A070" w14:textId="3656CAEC" w:rsidR="00DC03D3" w:rsidRPr="00507C87" w:rsidRDefault="00DC03D3" w:rsidP="00DC03D3">
            <w:pPr>
              <w:spacing w:after="0"/>
              <w:contextualSpacing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  <w:b/>
              </w:rPr>
              <w:lastRenderedPageBreak/>
              <w:t>DRUGI GRAD</w:t>
            </w:r>
            <w:r w:rsidRPr="00507C87">
              <w:rPr>
                <w:rFonts w:ascii="Decour" w:hAnsi="Decour" w:cs="Calibri"/>
              </w:rPr>
              <w:t xml:space="preserve"> - izbor radova suvremenih dubrovačkih i splitskih umjetnika</w:t>
            </w:r>
          </w:p>
          <w:p w14:paraId="66DA15E2" w14:textId="77777777" w:rsidR="00DC03D3" w:rsidRPr="00507C87" w:rsidRDefault="00DC03D3" w:rsidP="00DC03D3">
            <w:pPr>
              <w:spacing w:after="0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Izložba otvara dijalog suvremenih dubrovačkih i splitskih umjetnika u odnosu na zajedničke teme prvenstveno problematiku življenja u gradovima koje galopirajući razvoj turizma pretvara u destinacije, mjesta za jednokratnu upotrebu, </w:t>
            </w:r>
            <w:proofErr w:type="spellStart"/>
            <w:r w:rsidRPr="00507C87">
              <w:rPr>
                <w:rFonts w:ascii="Decour" w:hAnsi="Decour" w:cs="Calibri"/>
              </w:rPr>
              <w:t>suvernice</w:t>
            </w:r>
            <w:proofErr w:type="spellEnd"/>
            <w:r w:rsidRPr="00507C87">
              <w:rPr>
                <w:rFonts w:ascii="Decour" w:hAnsi="Decour" w:cs="Calibri"/>
              </w:rPr>
              <w:t xml:space="preserve"> i kulise skupih produkcija poput planetarno popularne serije Game of </w:t>
            </w:r>
            <w:proofErr w:type="spellStart"/>
            <w:r w:rsidRPr="00507C87">
              <w:rPr>
                <w:rFonts w:ascii="Decour" w:hAnsi="Decour" w:cs="Calibri"/>
              </w:rPr>
              <w:t>Thrones</w:t>
            </w:r>
            <w:proofErr w:type="spellEnd"/>
            <w:r w:rsidRPr="00507C87">
              <w:rPr>
                <w:rFonts w:ascii="Decour" w:hAnsi="Decour" w:cs="Calibri"/>
              </w:rPr>
              <w:t xml:space="preserve">. Predstavlja umjetnike koji na manje ili više transparentan, ali uvijek </w:t>
            </w:r>
            <w:proofErr w:type="spellStart"/>
            <w:r w:rsidRPr="00507C87">
              <w:rPr>
                <w:rFonts w:ascii="Decour" w:hAnsi="Decour" w:cs="Calibri"/>
              </w:rPr>
              <w:t>antipamfletistički</w:t>
            </w:r>
            <w:proofErr w:type="spellEnd"/>
            <w:r w:rsidRPr="00507C87">
              <w:rPr>
                <w:rFonts w:ascii="Decour" w:hAnsi="Decour" w:cs="Calibri"/>
              </w:rPr>
              <w:t xml:space="preserve"> i kompleksni način progovaraju o ugroženosti javnog prostora, </w:t>
            </w:r>
            <w:proofErr w:type="spellStart"/>
            <w:r w:rsidRPr="00507C87">
              <w:rPr>
                <w:rFonts w:ascii="Decour" w:hAnsi="Decour" w:cs="Calibri"/>
              </w:rPr>
              <w:t>apartmanizaciji</w:t>
            </w:r>
            <w:proofErr w:type="spellEnd"/>
            <w:r w:rsidRPr="00507C87">
              <w:rPr>
                <w:rFonts w:ascii="Decour" w:hAnsi="Decour" w:cs="Calibri"/>
              </w:rPr>
              <w:t xml:space="preserve">, </w:t>
            </w:r>
            <w:proofErr w:type="spellStart"/>
            <w:r w:rsidRPr="00507C87">
              <w:rPr>
                <w:rFonts w:ascii="Decour" w:hAnsi="Decour" w:cs="Calibri"/>
              </w:rPr>
              <w:t>betonizaciji</w:t>
            </w:r>
            <w:proofErr w:type="spellEnd"/>
            <w:r w:rsidRPr="00507C87">
              <w:rPr>
                <w:rFonts w:ascii="Decour" w:hAnsi="Decour" w:cs="Calibri"/>
              </w:rPr>
              <w:t xml:space="preserve"> i utrci za novcem, izokrenutim vrijednostima kao i novim pojavama kao što su sve češća povlačenja građana u zadnje oaze humaniteta pred stampedom turista. </w:t>
            </w:r>
          </w:p>
          <w:p w14:paraId="1C78F19F" w14:textId="578676FC" w:rsidR="00DC03D3" w:rsidRPr="00507C87" w:rsidRDefault="00DC03D3" w:rsidP="00DC03D3">
            <w:pPr>
              <w:spacing w:after="0"/>
              <w:contextualSpacing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</w:rPr>
              <w:t>Još jedan, ne manje značajan, povod ovakvoj izložbi je uspostava međusobne komunikacije koja je, unatoč relativnoj blizini i srodnosti gradova, iznenađujuće rijetka i slaba.</w:t>
            </w:r>
          </w:p>
          <w:p w14:paraId="55D22C91" w14:textId="4C3FBA86" w:rsidR="000C5F03" w:rsidRPr="00507C87" w:rsidRDefault="000C5F03" w:rsidP="0004345E">
            <w:pPr>
              <w:rPr>
                <w:rFonts w:ascii="Decour" w:hAnsi="Decour"/>
              </w:rPr>
            </w:pPr>
          </w:p>
        </w:tc>
        <w:tc>
          <w:tcPr>
            <w:tcW w:w="1999" w:type="dxa"/>
          </w:tcPr>
          <w:p w14:paraId="18E100FF" w14:textId="77777777" w:rsidR="00DC03D3" w:rsidRPr="00507C87" w:rsidRDefault="00DC03D3" w:rsidP="00DC03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SVEUKUPNO: 123.955,00 kn</w:t>
            </w:r>
          </w:p>
          <w:p w14:paraId="0AF004DE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34F75E0A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Grad Dubrovnik: 45.683,00</w:t>
            </w:r>
          </w:p>
          <w:p w14:paraId="10DF719D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Grad Split: 53.272,00</w:t>
            </w:r>
          </w:p>
          <w:p w14:paraId="67164E8D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 RH (traženje UGD): 15.000,00</w:t>
            </w:r>
          </w:p>
          <w:p w14:paraId="5DD0721B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Vlastita sredstva (Umjetnička galerija Dubrovnik): 10.000,00</w:t>
            </w:r>
          </w:p>
          <w:p w14:paraId="7B048F50" w14:textId="77777777" w:rsidR="000C5F03" w:rsidRPr="00507C87" w:rsidRDefault="000C5F03" w:rsidP="0004345E">
            <w:pPr>
              <w:rPr>
                <w:rFonts w:ascii="Decour" w:hAnsi="Decour"/>
              </w:rPr>
            </w:pPr>
          </w:p>
        </w:tc>
      </w:tr>
      <w:tr w:rsidR="0004345E" w:rsidRPr="00507C87" w14:paraId="0A35A437" w14:textId="77777777" w:rsidTr="007013FE">
        <w:tc>
          <w:tcPr>
            <w:tcW w:w="7352" w:type="dxa"/>
          </w:tcPr>
          <w:p w14:paraId="29397A56" w14:textId="1D16EE7D" w:rsidR="0004345E" w:rsidRPr="00507C87" w:rsidRDefault="00DC03D3" w:rsidP="0004345E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Izložba </w:t>
            </w:r>
            <w:proofErr w:type="spellStart"/>
            <w:r w:rsidRPr="00507C87">
              <w:rPr>
                <w:rFonts w:ascii="Decour" w:hAnsi="Decour"/>
                <w:b/>
              </w:rPr>
              <w:t>Skurjeni</w:t>
            </w:r>
            <w:proofErr w:type="spellEnd"/>
            <w:r w:rsidRPr="00507C87">
              <w:rPr>
                <w:rFonts w:ascii="Decour" w:hAnsi="Decour"/>
                <w:b/>
              </w:rPr>
              <w:t xml:space="preserve"> i nadrealizam</w:t>
            </w:r>
          </w:p>
          <w:p w14:paraId="4D30DA6A" w14:textId="7B16F6EC" w:rsidR="00DC03D3" w:rsidRPr="00507C87" w:rsidRDefault="00DC03D3" w:rsidP="0004345E">
            <w:pPr>
              <w:rPr>
                <w:rFonts w:ascii="Decour" w:hAnsi="Decour"/>
              </w:rPr>
            </w:pPr>
            <w:r w:rsidRPr="00507C87">
              <w:rPr>
                <w:rFonts w:ascii="Decour" w:hAnsi="Decour" w:cs="Calibri"/>
              </w:rPr>
              <w:t xml:space="preserve">Matija </w:t>
            </w:r>
            <w:proofErr w:type="spellStart"/>
            <w:r w:rsidRPr="00507C87">
              <w:rPr>
                <w:rFonts w:ascii="Decour" w:hAnsi="Decour" w:cs="Calibri"/>
              </w:rPr>
              <w:t>Skurjeni</w:t>
            </w:r>
            <w:proofErr w:type="spellEnd"/>
            <w:r w:rsidRPr="00507C87">
              <w:rPr>
                <w:rFonts w:ascii="Decour" w:hAnsi="Decour" w:cs="Calibri"/>
              </w:rPr>
              <w:t xml:space="preserve">, čija su djela za vrijeme njegova dugog i burnog života, ušla u sve značajnije privatne i muzejske kolekcije i koji je izlagao 1962. u Parizu (Andre </w:t>
            </w:r>
            <w:proofErr w:type="spellStart"/>
            <w:r w:rsidRPr="00507C87">
              <w:rPr>
                <w:rFonts w:ascii="Decour" w:hAnsi="Decour" w:cs="Calibri"/>
              </w:rPr>
              <w:t>Breton</w:t>
            </w:r>
            <w:proofErr w:type="spellEnd"/>
            <w:r w:rsidRPr="00507C87">
              <w:rPr>
                <w:rFonts w:ascii="Decour" w:hAnsi="Decour" w:cs="Calibri"/>
              </w:rPr>
              <w:t xml:space="preserve"> ga je u knjizi dojmova izložbe „počastio“ nazvavši ga „očaravajućim slikarom“ ), danas je gotovo nepoznat mlađim generacijama šire i stručne javnosti. Izložba radnog naslova „</w:t>
            </w:r>
            <w:proofErr w:type="spellStart"/>
            <w:r w:rsidRPr="00507C87">
              <w:rPr>
                <w:rFonts w:ascii="Decour" w:hAnsi="Decour" w:cs="Calibri"/>
              </w:rPr>
              <w:t>Skurjeni</w:t>
            </w:r>
            <w:proofErr w:type="spellEnd"/>
            <w:r w:rsidRPr="00507C87">
              <w:rPr>
                <w:rFonts w:ascii="Decour" w:hAnsi="Decour" w:cs="Calibri"/>
              </w:rPr>
              <w:t xml:space="preserve"> i nadrealizam“, s radovima iz Muzeja Matija </w:t>
            </w:r>
            <w:proofErr w:type="spellStart"/>
            <w:r w:rsidRPr="00507C87">
              <w:rPr>
                <w:rFonts w:ascii="Decour" w:hAnsi="Decour" w:cs="Calibri"/>
              </w:rPr>
              <w:t>Skurjeni</w:t>
            </w:r>
            <w:proofErr w:type="spellEnd"/>
            <w:r w:rsidRPr="00507C87">
              <w:rPr>
                <w:rFonts w:ascii="Decour" w:hAnsi="Decour" w:cs="Calibri"/>
              </w:rPr>
              <w:t xml:space="preserve"> i drugih hrvatskih muzeja, kao i iz velikih privatnih zbirki hrvatskih kolekcionara obuhvaća istraživanje i revalorizaciju opusa ovog velikog umjetnika s osobitim aspektom na elemente nadrealizma u njegovom slikarstvu.</w:t>
            </w:r>
          </w:p>
        </w:tc>
        <w:tc>
          <w:tcPr>
            <w:tcW w:w="1999" w:type="dxa"/>
          </w:tcPr>
          <w:p w14:paraId="5229004C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SVEUKUPNO: 88.762,00 kn</w:t>
            </w:r>
          </w:p>
          <w:p w14:paraId="09FD4099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53A3F104" w14:textId="77777777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53621293" w14:textId="525EF80E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Grad Dubrovnik: 57.660,00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746F6F5C" w14:textId="503CCE3C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Muzej Matija </w:t>
            </w:r>
            <w:proofErr w:type="spellStart"/>
            <w:r w:rsidRPr="00507C87">
              <w:rPr>
                <w:rFonts w:ascii="Decour" w:hAnsi="Decour" w:cs="Calibri"/>
              </w:rPr>
              <w:t>Skurjeni</w:t>
            </w:r>
            <w:proofErr w:type="spellEnd"/>
            <w:r w:rsidRPr="00507C87">
              <w:rPr>
                <w:rFonts w:ascii="Decour" w:hAnsi="Decour" w:cs="Calibri"/>
              </w:rPr>
              <w:t>: 21.102,00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72101414" w14:textId="29D21CEB" w:rsidR="00DC03D3" w:rsidRPr="00507C87" w:rsidRDefault="00DC03D3" w:rsidP="00DC03D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 RH: 10.000,00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6637EAC0" w14:textId="04B5EBF0" w:rsidR="0004345E" w:rsidRPr="00507C87" w:rsidRDefault="0004345E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5622460D" w14:textId="77777777" w:rsidTr="007013FE">
        <w:tc>
          <w:tcPr>
            <w:tcW w:w="7352" w:type="dxa"/>
          </w:tcPr>
          <w:p w14:paraId="55BD0B68" w14:textId="4BCA91E6" w:rsidR="00CA2E03" w:rsidRPr="00507C87" w:rsidRDefault="00CA2E03" w:rsidP="00CA2E03">
            <w:pPr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Izložba Katarine </w:t>
            </w:r>
            <w:proofErr w:type="spellStart"/>
            <w:r w:rsidRPr="00507C87">
              <w:rPr>
                <w:rFonts w:ascii="Decour" w:hAnsi="Decour"/>
                <w:b/>
              </w:rPr>
              <w:t>Alamat</w:t>
            </w:r>
            <w:proofErr w:type="spellEnd"/>
            <w:r w:rsidRPr="00507C87">
              <w:rPr>
                <w:rFonts w:ascii="Decour" w:hAnsi="Decour"/>
                <w:b/>
              </w:rPr>
              <w:t xml:space="preserve"> </w:t>
            </w:r>
            <w:proofErr w:type="spellStart"/>
            <w:r w:rsidRPr="00507C87">
              <w:rPr>
                <w:rFonts w:ascii="Decour" w:hAnsi="Decour"/>
                <w:b/>
              </w:rPr>
              <w:t>Kusijanović</w:t>
            </w:r>
            <w:proofErr w:type="spellEnd"/>
            <w:r w:rsidRPr="00507C87">
              <w:rPr>
                <w:rFonts w:ascii="Decour" w:hAnsi="Decour"/>
                <w:b/>
              </w:rPr>
              <w:t>, kustosica Petra Golušić</w:t>
            </w:r>
          </w:p>
          <w:p w14:paraId="40205237" w14:textId="32FEEA4A" w:rsidR="00CA2E03" w:rsidRPr="00507C87" w:rsidRDefault="00CA2E03" w:rsidP="00CA2E03">
            <w:pPr>
              <w:rPr>
                <w:rFonts w:ascii="Decour" w:hAnsi="Decour"/>
              </w:rPr>
            </w:pPr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U luku palače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Sponze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u prizemlju elegijski je distih latinski napisan: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Fallere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nostra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vetant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et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falli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pondera.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Meqve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pondero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cvm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merces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,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ponderat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ipse</w:t>
            </w:r>
            <w:proofErr w:type="spellEnd"/>
            <w:r w:rsidRPr="00507C87">
              <w:rPr>
                <w:rStyle w:val="Naglaeno"/>
                <w:rFonts w:ascii="Decour" w:hAnsi="Decour" w:cs="Calibri"/>
                <w:b w:val="0"/>
              </w:rPr>
              <w:t xml:space="preserve"> </w:t>
            </w:r>
            <w:proofErr w:type="spellStart"/>
            <w:r w:rsidRPr="00507C87">
              <w:rPr>
                <w:rStyle w:val="Naglaeno"/>
                <w:rFonts w:ascii="Decour" w:hAnsi="Decour" w:cs="Calibri"/>
                <w:b w:val="0"/>
              </w:rPr>
              <w:t>Devs</w:t>
            </w:r>
            <w:proofErr w:type="spellEnd"/>
            <w:r w:rsidRPr="00507C87">
              <w:rPr>
                <w:rStyle w:val="Naglaeno"/>
                <w:rFonts w:ascii="Decour" w:hAnsi="Decour" w:cs="Calibri"/>
              </w:rPr>
              <w:t xml:space="preserve"> (</w:t>
            </w:r>
            <w:r w:rsidRPr="00507C87">
              <w:rPr>
                <w:rFonts w:ascii="Decour" w:hAnsi="Decour" w:cs="Calibri"/>
              </w:rPr>
              <w:t xml:space="preserve">Naši utezi zabranjuju da se vara i bude prevaren, dok mjerim robu, mene mjeri sam Bog). Katarina </w:t>
            </w:r>
            <w:proofErr w:type="spellStart"/>
            <w:r w:rsidRPr="00507C87">
              <w:rPr>
                <w:rFonts w:ascii="Decour" w:hAnsi="Decour" w:cs="Calibri"/>
              </w:rPr>
              <w:t>Alamat</w:t>
            </w:r>
            <w:proofErr w:type="spellEnd"/>
            <w:r w:rsidRPr="00507C87">
              <w:rPr>
                <w:rFonts w:ascii="Decour" w:hAnsi="Decour" w:cs="Calibri"/>
              </w:rPr>
              <w:t xml:space="preserve"> </w:t>
            </w:r>
            <w:proofErr w:type="spellStart"/>
            <w:r w:rsidRPr="00507C87">
              <w:rPr>
                <w:rFonts w:ascii="Decour" w:hAnsi="Decour" w:cs="Calibri"/>
              </w:rPr>
              <w:t>Kusijanović</w:t>
            </w:r>
            <w:proofErr w:type="spellEnd"/>
            <w:r w:rsidRPr="00507C87">
              <w:rPr>
                <w:rFonts w:ascii="Decour" w:hAnsi="Decour" w:cs="Calibri"/>
              </w:rPr>
              <w:t xml:space="preserve"> ga koristi u seriji djela kao centralni motiv kojeg ispisuje izrezanog tj. fragmentiranog u slikama kredom, </w:t>
            </w:r>
            <w:proofErr w:type="spellStart"/>
            <w:r w:rsidRPr="00507C87">
              <w:rPr>
                <w:rFonts w:ascii="Decour" w:hAnsi="Decour" w:cs="Calibri"/>
              </w:rPr>
              <w:t>akrilikom</w:t>
            </w:r>
            <w:proofErr w:type="spellEnd"/>
            <w:r w:rsidRPr="00507C87">
              <w:rPr>
                <w:rFonts w:ascii="Decour" w:hAnsi="Decour" w:cs="Calibri"/>
              </w:rPr>
              <w:t xml:space="preserve"> na </w:t>
            </w:r>
            <w:proofErr w:type="spellStart"/>
            <w:r w:rsidRPr="00507C87">
              <w:rPr>
                <w:rFonts w:ascii="Decour" w:hAnsi="Decour" w:cs="Calibri"/>
              </w:rPr>
              <w:t>pleksigalsu</w:t>
            </w:r>
            <w:proofErr w:type="spellEnd"/>
            <w:r w:rsidRPr="00507C87">
              <w:rPr>
                <w:rFonts w:ascii="Decour" w:hAnsi="Decour" w:cs="Calibri"/>
              </w:rPr>
              <w:t xml:space="preserve"> i na zidovima instalacije u prostoru. Radi u visokom reljefu </w:t>
            </w:r>
            <w:r w:rsidRPr="00507C87">
              <w:rPr>
                <w:rFonts w:ascii="Decour" w:hAnsi="Decour" w:cs="Calibri"/>
              </w:rPr>
              <w:lastRenderedPageBreak/>
              <w:t>kredom pri čemu dominiraju bijeli radovi ali se služi i pozlatom ili ih stvara u crnom.</w:t>
            </w:r>
          </w:p>
          <w:p w14:paraId="6182C0A2" w14:textId="77777777" w:rsidR="00BB7F8F" w:rsidRPr="00507C87" w:rsidRDefault="00BB7F8F" w:rsidP="000C5F03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  <w:tc>
          <w:tcPr>
            <w:tcW w:w="1999" w:type="dxa"/>
          </w:tcPr>
          <w:p w14:paraId="50AFEE76" w14:textId="56EC4E08" w:rsidR="00CA2E03" w:rsidRPr="00507C87" w:rsidRDefault="00CA2E03" w:rsidP="00CA2E03">
            <w:pPr>
              <w:shd w:val="clear" w:color="auto" w:fill="FFFFFF"/>
              <w:spacing w:after="0"/>
              <w:rPr>
                <w:rFonts w:ascii="Decour" w:eastAsia="Times New Roman" w:hAnsi="Decour" w:cs="Calibri"/>
                <w:b/>
                <w:color w:val="222222"/>
              </w:rPr>
            </w:pPr>
            <w:r w:rsidRPr="00507C87">
              <w:rPr>
                <w:rFonts w:ascii="Decour" w:eastAsia="Times New Roman" w:hAnsi="Decour" w:cs="Calibri"/>
                <w:b/>
                <w:color w:val="222222"/>
              </w:rPr>
              <w:lastRenderedPageBreak/>
              <w:t xml:space="preserve">SVEUKUPNO: </w:t>
            </w:r>
            <w:r w:rsidR="00CF5C95" w:rsidRPr="00507C87">
              <w:rPr>
                <w:rFonts w:ascii="Decour" w:eastAsia="Times New Roman" w:hAnsi="Decour" w:cs="Calibri"/>
                <w:b/>
                <w:color w:val="222222"/>
              </w:rPr>
              <w:t>49.915</w:t>
            </w:r>
            <w:r w:rsidRPr="00507C87">
              <w:rPr>
                <w:rFonts w:ascii="Decour" w:eastAsia="Times New Roman" w:hAnsi="Decour" w:cs="Calibri"/>
                <w:b/>
                <w:color w:val="222222"/>
              </w:rPr>
              <w:t>,00 kn</w:t>
            </w:r>
          </w:p>
          <w:p w14:paraId="085C0A40" w14:textId="77777777" w:rsidR="00CA2E03" w:rsidRPr="00507C87" w:rsidRDefault="00CA2E03" w:rsidP="00CA2E03">
            <w:pPr>
              <w:jc w:val="both"/>
              <w:rPr>
                <w:rFonts w:ascii="Decour" w:hAnsi="Decour" w:cs="Calibri"/>
                <w:b/>
                <w:color w:val="000000"/>
              </w:rPr>
            </w:pPr>
          </w:p>
          <w:p w14:paraId="4E01E382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3981DD26" w14:textId="2E62CDF4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CF5C95" w:rsidRPr="00507C87">
              <w:rPr>
                <w:rFonts w:ascii="Decour" w:hAnsi="Decour" w:cs="Calibri"/>
              </w:rPr>
              <w:t>39.915</w:t>
            </w:r>
            <w:r w:rsidRPr="00507C87">
              <w:rPr>
                <w:rFonts w:ascii="Decour" w:hAnsi="Decour" w:cs="Calibri"/>
              </w:rPr>
              <w:t>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460DDC5C" w14:textId="28FDAD02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lastRenderedPageBreak/>
              <w:t>Ministarstvo kulture RH: 5.000,00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1CCBA24C" w14:textId="2C95797B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Sponzori: 5.000,00</w:t>
            </w:r>
            <w:r w:rsidR="00CF5C95" w:rsidRPr="00507C87">
              <w:rPr>
                <w:rFonts w:ascii="Decour" w:hAnsi="Decour" w:cs="Calibri"/>
              </w:rPr>
              <w:t xml:space="preserve"> kn</w:t>
            </w:r>
          </w:p>
          <w:p w14:paraId="7024FD9C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173222A4" w14:textId="77777777" w:rsidTr="007013FE">
        <w:tc>
          <w:tcPr>
            <w:tcW w:w="7352" w:type="dxa"/>
          </w:tcPr>
          <w:p w14:paraId="36513774" w14:textId="3DB618B8" w:rsidR="00BB7F8F" w:rsidRPr="00507C87" w:rsidRDefault="00CA2E03" w:rsidP="000C5F03">
            <w:pPr>
              <w:pStyle w:val="Bezproreda"/>
              <w:jc w:val="both"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lastRenderedPageBreak/>
              <w:t>Instalacija s temom božićnog drvca u centralnoj dvorani UGD prilikom božićnog domjenka</w:t>
            </w:r>
          </w:p>
        </w:tc>
        <w:tc>
          <w:tcPr>
            <w:tcW w:w="1999" w:type="dxa"/>
          </w:tcPr>
          <w:p w14:paraId="126BAB68" w14:textId="409B4FF4" w:rsidR="00507C87" w:rsidRPr="00507C87" w:rsidRDefault="00507C87" w:rsidP="00CA2E03">
            <w:pPr>
              <w:spacing w:after="0"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t>SVEUKUPNO:</w:t>
            </w:r>
          </w:p>
          <w:p w14:paraId="21571637" w14:textId="3E079436" w:rsidR="00507C87" w:rsidRPr="00507C87" w:rsidRDefault="00507C87" w:rsidP="00CA2E03">
            <w:pPr>
              <w:spacing w:after="0"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t>9.380,00 kn</w:t>
            </w:r>
          </w:p>
          <w:p w14:paraId="43CDAF50" w14:textId="77777777" w:rsidR="00507C87" w:rsidRDefault="00507C87" w:rsidP="00CA2E03">
            <w:pPr>
              <w:spacing w:after="0"/>
              <w:rPr>
                <w:rFonts w:ascii="Decour" w:hAnsi="Decour" w:cs="Calibri"/>
                <w:color w:val="000000"/>
              </w:rPr>
            </w:pPr>
          </w:p>
          <w:p w14:paraId="787D2776" w14:textId="5D75FCAF" w:rsidR="00CA2E03" w:rsidRPr="00507C87" w:rsidRDefault="00CA2E03" w:rsidP="00CA2E03">
            <w:pPr>
              <w:spacing w:after="0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  <w:color w:val="000000"/>
              </w:rPr>
              <w:t>Autorski honorar za umjetnika: 2.380,00 kn</w:t>
            </w:r>
          </w:p>
          <w:p w14:paraId="745FD2A6" w14:textId="77777777" w:rsidR="00CA2E03" w:rsidRPr="00507C87" w:rsidRDefault="00CA2E03" w:rsidP="00CA2E03">
            <w:pPr>
              <w:spacing w:after="0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  <w:color w:val="000000"/>
              </w:rPr>
              <w:t>Materijalni troškovi: 7.000,00 kn</w:t>
            </w:r>
          </w:p>
          <w:p w14:paraId="5C3199FA" w14:textId="77777777" w:rsidR="007013FE" w:rsidRPr="00507C87" w:rsidRDefault="007013FE" w:rsidP="007013FE">
            <w:pPr>
              <w:spacing w:after="0"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t>Financijski plan (kn)</w:t>
            </w:r>
          </w:p>
          <w:p w14:paraId="1B212304" w14:textId="75ECEB5A" w:rsidR="00CA2E03" w:rsidRPr="00507C87" w:rsidRDefault="007013FE" w:rsidP="007013FE">
            <w:pPr>
              <w:spacing w:after="0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  <w:color w:val="000000"/>
              </w:rPr>
              <w:t xml:space="preserve">Grad Dubrovnik: </w:t>
            </w:r>
            <w:r w:rsidR="00CA2E03" w:rsidRPr="00507C87">
              <w:rPr>
                <w:rFonts w:ascii="Decour" w:hAnsi="Decour" w:cs="Calibri"/>
                <w:color w:val="000000"/>
              </w:rPr>
              <w:t>9.380,00 kn</w:t>
            </w:r>
          </w:p>
          <w:p w14:paraId="64C93CE6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7E3A0CD9" w14:textId="77777777" w:rsidTr="007013FE">
        <w:tc>
          <w:tcPr>
            <w:tcW w:w="7352" w:type="dxa"/>
          </w:tcPr>
          <w:p w14:paraId="7CF8BEBE" w14:textId="77777777" w:rsidR="00BB7F8F" w:rsidRPr="00507C87" w:rsidRDefault="00CA2E03" w:rsidP="000C5F03">
            <w:pPr>
              <w:pStyle w:val="Bezproreda"/>
              <w:jc w:val="both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Izložba </w:t>
            </w:r>
            <w:r w:rsidRPr="00507C87">
              <w:rPr>
                <w:rFonts w:ascii="Decour" w:hAnsi="Decour"/>
                <w:b/>
                <w:i/>
              </w:rPr>
              <w:t>Portreti</w:t>
            </w:r>
            <w:r w:rsidRPr="00507C87">
              <w:rPr>
                <w:rFonts w:ascii="Decour" w:hAnsi="Decour"/>
                <w:b/>
              </w:rPr>
              <w:t xml:space="preserve"> Ane </w:t>
            </w:r>
            <w:proofErr w:type="spellStart"/>
            <w:r w:rsidRPr="00507C87">
              <w:rPr>
                <w:rFonts w:ascii="Decour" w:hAnsi="Decour"/>
                <w:b/>
              </w:rPr>
              <w:t>Opalić</w:t>
            </w:r>
            <w:proofErr w:type="spellEnd"/>
            <w:r w:rsidRPr="00507C87">
              <w:rPr>
                <w:rFonts w:ascii="Decour" w:hAnsi="Decour"/>
                <w:b/>
              </w:rPr>
              <w:t>, kustosica Rozana Vojvoda</w:t>
            </w:r>
          </w:p>
          <w:p w14:paraId="6DBA8165" w14:textId="77777777" w:rsidR="00CA2E03" w:rsidRPr="00507C87" w:rsidRDefault="00CA2E03" w:rsidP="000C5F03">
            <w:pPr>
              <w:pStyle w:val="Bezproreda"/>
              <w:jc w:val="both"/>
              <w:rPr>
                <w:rFonts w:ascii="Decour" w:hAnsi="Decour"/>
              </w:rPr>
            </w:pPr>
          </w:p>
          <w:p w14:paraId="4E3BA4D7" w14:textId="270301FE" w:rsidR="00CA2E03" w:rsidRPr="00507C87" w:rsidRDefault="00CA2E03" w:rsidP="000C5F03">
            <w:pPr>
              <w:pStyle w:val="Bezproreda"/>
              <w:jc w:val="both"/>
              <w:rPr>
                <w:rFonts w:ascii="Decour" w:hAnsi="Decour" w:cs="Arial"/>
              </w:rPr>
            </w:pPr>
            <w:r w:rsidRPr="00507C87">
              <w:rPr>
                <w:rFonts w:ascii="Decour" w:hAnsi="Decour" w:cs="Calibri"/>
              </w:rPr>
              <w:t xml:space="preserve">Ana </w:t>
            </w:r>
            <w:proofErr w:type="spellStart"/>
            <w:r w:rsidRPr="00507C87">
              <w:rPr>
                <w:rFonts w:ascii="Decour" w:hAnsi="Decour" w:cs="Calibri"/>
              </w:rPr>
              <w:t>Opalić</w:t>
            </w:r>
            <w:proofErr w:type="spellEnd"/>
            <w:r w:rsidRPr="00507C87">
              <w:rPr>
                <w:rFonts w:ascii="Decour" w:hAnsi="Decour" w:cs="Calibri"/>
              </w:rPr>
              <w:t xml:space="preserve"> je renomirana dubrovačka fotografkinja sa zagrebačkom adresom koja se predstavlja serijom portreta (mahom Dubrovkinji i Dubrovčana), fotografijama nastalim u vremenskom razdoblju od  1997. godine do danas. Riječ je o autorici bliskim ljudima,  članovima obitelji i prijateljima koje snima u dužim vremenskim intervalima osvješćujući kod promatrača prolazak vremena i krhke granice pojavnosti i osobnosti čovjeka.</w:t>
            </w:r>
          </w:p>
        </w:tc>
        <w:tc>
          <w:tcPr>
            <w:tcW w:w="1999" w:type="dxa"/>
          </w:tcPr>
          <w:p w14:paraId="23616559" w14:textId="6032073C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 xml:space="preserve">SVEUKUPNO: </w:t>
            </w:r>
            <w:r w:rsidR="007013FE" w:rsidRPr="00507C87">
              <w:rPr>
                <w:rFonts w:ascii="Decour" w:hAnsi="Decour" w:cs="Calibri"/>
                <w:b/>
              </w:rPr>
              <w:t>52,874</w:t>
            </w:r>
            <w:r w:rsidRPr="00507C87">
              <w:rPr>
                <w:rFonts w:ascii="Decour" w:hAnsi="Decour" w:cs="Calibri"/>
                <w:b/>
              </w:rPr>
              <w:t>,00 kn</w:t>
            </w:r>
          </w:p>
          <w:p w14:paraId="6A79DDDF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6041AC58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527DA13B" w14:textId="5BC2225D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7013FE" w:rsidRPr="00507C87">
              <w:rPr>
                <w:rFonts w:ascii="Decour" w:hAnsi="Decour" w:cs="Calibri"/>
              </w:rPr>
              <w:t>37.874</w:t>
            </w:r>
            <w:r w:rsidRPr="00507C87">
              <w:rPr>
                <w:rFonts w:ascii="Decour" w:hAnsi="Decour" w:cs="Calibri"/>
              </w:rPr>
              <w:t>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389F388A" w14:textId="3D51E583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kulture: 10.000,00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4F48D362" w14:textId="1997104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</w:rPr>
              <w:t xml:space="preserve">Vlastita sredstva: </w:t>
            </w:r>
            <w:r w:rsidRPr="00507C87">
              <w:rPr>
                <w:rFonts w:ascii="Decour" w:hAnsi="Decour" w:cs="Calibri"/>
                <w:color w:val="000000"/>
              </w:rPr>
              <w:t xml:space="preserve">5.000,00 </w:t>
            </w:r>
            <w:r w:rsidR="007013FE" w:rsidRPr="00507C87">
              <w:rPr>
                <w:rFonts w:ascii="Decour" w:hAnsi="Decour" w:cs="Calibri"/>
                <w:color w:val="000000"/>
              </w:rPr>
              <w:t xml:space="preserve"> kn</w:t>
            </w:r>
          </w:p>
          <w:p w14:paraId="612FB4DB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2B59E1B3" w14:textId="77777777" w:rsidTr="007013FE">
        <w:tc>
          <w:tcPr>
            <w:tcW w:w="7352" w:type="dxa"/>
          </w:tcPr>
          <w:p w14:paraId="25ACBAB5" w14:textId="77777777" w:rsidR="00BB7F8F" w:rsidRPr="00507C87" w:rsidRDefault="00CA2E03" w:rsidP="000C5F03">
            <w:pPr>
              <w:pStyle w:val="Bezproreda"/>
              <w:jc w:val="both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>Izložba Ivana Kujundžića, kustosica Anita Ruso</w:t>
            </w:r>
          </w:p>
          <w:p w14:paraId="6E838299" w14:textId="77777777" w:rsidR="00CA2E03" w:rsidRPr="00507C87" w:rsidRDefault="00CA2E03" w:rsidP="000C5F03">
            <w:pPr>
              <w:pStyle w:val="Bezproreda"/>
              <w:jc w:val="both"/>
              <w:rPr>
                <w:rFonts w:ascii="Decour" w:hAnsi="Decour"/>
              </w:rPr>
            </w:pPr>
          </w:p>
          <w:p w14:paraId="73ED74F2" w14:textId="46362769" w:rsidR="00CA2E03" w:rsidRPr="00507C87" w:rsidRDefault="00CA2E03" w:rsidP="000C5F03">
            <w:pPr>
              <w:pStyle w:val="Bezproreda"/>
              <w:jc w:val="both"/>
              <w:rPr>
                <w:rFonts w:ascii="Decour" w:hAnsi="Decour" w:cs="Arial"/>
              </w:rPr>
            </w:pPr>
            <w:r w:rsidRPr="00507C87">
              <w:rPr>
                <w:rFonts w:ascii="Decour" w:hAnsi="Decour" w:cs="Calibri"/>
              </w:rPr>
              <w:t xml:space="preserve">Izložbom kiparskih radova iz serije </w:t>
            </w:r>
            <w:r w:rsidRPr="00507C87">
              <w:rPr>
                <w:rFonts w:ascii="Decour" w:hAnsi="Decour" w:cs="Calibri"/>
                <w:i/>
              </w:rPr>
              <w:t>Molekula</w:t>
            </w:r>
            <w:r w:rsidRPr="00507C87">
              <w:rPr>
                <w:rFonts w:ascii="Decour" w:hAnsi="Decour" w:cs="Calibri"/>
              </w:rPr>
              <w:t xml:space="preserve"> svestrani umjetnik Ivan Kujundžić prvi put će se predstaviti u Dubrovniku. Djela iz serije </w:t>
            </w:r>
            <w:r w:rsidRPr="00507C87">
              <w:rPr>
                <w:rFonts w:ascii="Decour" w:hAnsi="Decour" w:cs="Calibri"/>
                <w:i/>
              </w:rPr>
              <w:t>Molekula</w:t>
            </w:r>
            <w:r w:rsidRPr="00507C87">
              <w:rPr>
                <w:rFonts w:ascii="Decour" w:hAnsi="Decour" w:cs="Calibri"/>
              </w:rPr>
              <w:t xml:space="preserve"> inspirirana su znanstvenim modelima molekule vode u kojoj kipar vješto spaja atome vodika i kisika. Kipar koji najčešće izrađuje skulpture u kamenu ovaj put predstavlja se djelima izrađenima od </w:t>
            </w:r>
            <w:proofErr w:type="spellStart"/>
            <w:r w:rsidRPr="00507C87">
              <w:rPr>
                <w:rFonts w:ascii="Decour" w:hAnsi="Decour" w:cs="Calibri"/>
              </w:rPr>
              <w:t>inoksa</w:t>
            </w:r>
            <w:proofErr w:type="spellEnd"/>
            <w:r w:rsidRPr="00507C87">
              <w:rPr>
                <w:rFonts w:ascii="Decour" w:hAnsi="Decour" w:cs="Calibri"/>
              </w:rPr>
              <w:t xml:space="preserve">, drva i metala.  </w:t>
            </w:r>
          </w:p>
        </w:tc>
        <w:tc>
          <w:tcPr>
            <w:tcW w:w="1999" w:type="dxa"/>
          </w:tcPr>
          <w:p w14:paraId="6900E709" w14:textId="4F8C9E5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 xml:space="preserve">SVEUKUPNO: </w:t>
            </w:r>
            <w:r w:rsidR="007013FE" w:rsidRPr="00507C87">
              <w:rPr>
                <w:rFonts w:ascii="Decour" w:hAnsi="Decour" w:cs="Calibri"/>
                <w:b/>
              </w:rPr>
              <w:t>63.314,00 kn</w:t>
            </w:r>
          </w:p>
          <w:p w14:paraId="62AC4332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059AC9D5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1E3D9CBD" w14:textId="19684DE5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7013FE" w:rsidRPr="00507C87">
              <w:rPr>
                <w:rFonts w:ascii="Decour" w:hAnsi="Decour" w:cs="Calibri"/>
              </w:rPr>
              <w:t>58.314</w:t>
            </w:r>
            <w:r w:rsidRPr="00507C87">
              <w:rPr>
                <w:rFonts w:ascii="Decour" w:hAnsi="Decour" w:cs="Calibri"/>
              </w:rPr>
              <w:t>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3CB2C684" w14:textId="2081893A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kulture: 5.000,00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77AC62DE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55E6B498" w14:textId="77777777" w:rsidTr="007013FE">
        <w:tc>
          <w:tcPr>
            <w:tcW w:w="7352" w:type="dxa"/>
          </w:tcPr>
          <w:p w14:paraId="6E997D72" w14:textId="49AFEB13" w:rsidR="00CA2E03" w:rsidRPr="00507C87" w:rsidRDefault="00CA2E03" w:rsidP="00CA2E03">
            <w:pPr>
              <w:spacing w:after="0"/>
              <w:contextualSpacing/>
              <w:jc w:val="both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Izložba Mata </w:t>
            </w:r>
            <w:proofErr w:type="spellStart"/>
            <w:r w:rsidRPr="00507C87">
              <w:rPr>
                <w:rFonts w:ascii="Decour" w:hAnsi="Decour"/>
                <w:b/>
              </w:rPr>
              <w:t>Celestina</w:t>
            </w:r>
            <w:proofErr w:type="spellEnd"/>
            <w:r w:rsidRPr="00507C87">
              <w:rPr>
                <w:rFonts w:ascii="Decour" w:hAnsi="Decour"/>
                <w:b/>
              </w:rPr>
              <w:t xml:space="preserve"> Medovića – izložba povodom stogodišnjice smrti slikara</w:t>
            </w:r>
          </w:p>
          <w:p w14:paraId="7CDA21EC" w14:textId="77777777" w:rsidR="00BB7F8F" w:rsidRPr="00507C87" w:rsidRDefault="00BB7F8F" w:rsidP="00CA2E03">
            <w:pPr>
              <w:spacing w:after="0"/>
              <w:contextualSpacing/>
              <w:jc w:val="both"/>
              <w:rPr>
                <w:rFonts w:ascii="Decour" w:hAnsi="Decour" w:cs="Calibri"/>
                <w:b/>
              </w:rPr>
            </w:pPr>
          </w:p>
          <w:p w14:paraId="0F6168C5" w14:textId="5A511996" w:rsidR="00CA2E03" w:rsidRPr="00507C87" w:rsidRDefault="00CA2E03" w:rsidP="00CA2E03">
            <w:pPr>
              <w:spacing w:after="0"/>
              <w:contextualSpacing/>
              <w:jc w:val="both"/>
              <w:rPr>
                <w:rFonts w:ascii="Decour" w:hAnsi="Decour" w:cs="Arial"/>
              </w:rPr>
            </w:pPr>
            <w:r w:rsidRPr="00507C87">
              <w:rPr>
                <w:rFonts w:ascii="Decour" w:hAnsi="Decour" w:cs="Calibri"/>
              </w:rPr>
              <w:t xml:space="preserve">Izložba kojom se obilježava stogodišnjica smrti slikara obuhvatit će djela iz zbirke Umjetničke galerije Dubrovnik i privatne zbirke nasljednika velikog slikara iz Kune Pelješke. Riječ je o izboru pejzaža, slika sakralne </w:t>
            </w:r>
            <w:proofErr w:type="spellStart"/>
            <w:r w:rsidRPr="00507C87">
              <w:rPr>
                <w:rFonts w:ascii="Decour" w:hAnsi="Decour" w:cs="Calibri"/>
              </w:rPr>
              <w:t>motivike</w:t>
            </w:r>
            <w:proofErr w:type="spellEnd"/>
            <w:r w:rsidRPr="00507C87">
              <w:rPr>
                <w:rFonts w:ascii="Decour" w:hAnsi="Decour" w:cs="Calibri"/>
              </w:rPr>
              <w:t xml:space="preserve"> i portreta. Mato </w:t>
            </w:r>
            <w:proofErr w:type="spellStart"/>
            <w:r w:rsidRPr="00507C87">
              <w:rPr>
                <w:rFonts w:ascii="Decour" w:hAnsi="Decour" w:cs="Calibri"/>
              </w:rPr>
              <w:lastRenderedPageBreak/>
              <w:t>Celestin</w:t>
            </w:r>
            <w:proofErr w:type="spellEnd"/>
            <w:r w:rsidRPr="00507C87">
              <w:rPr>
                <w:rFonts w:ascii="Decour" w:hAnsi="Decour" w:cs="Calibri"/>
              </w:rPr>
              <w:t xml:space="preserve"> Medović, zajedno s dvije godine starijim Vlahom Bukovcem, utemeljitelj je hrvatskog modernog slikarstva i jedan od </w:t>
            </w:r>
            <w:proofErr w:type="spellStart"/>
            <w:r w:rsidRPr="00507C87">
              <w:rPr>
                <w:rFonts w:ascii="Decour" w:hAnsi="Decour" w:cs="Calibri"/>
              </w:rPr>
              <w:t>najvrednijih</w:t>
            </w:r>
            <w:proofErr w:type="spellEnd"/>
            <w:r w:rsidRPr="00507C87">
              <w:rPr>
                <w:rFonts w:ascii="Decour" w:hAnsi="Decour" w:cs="Calibri"/>
              </w:rPr>
              <w:t xml:space="preserve"> njegovih predstavnika.</w:t>
            </w:r>
          </w:p>
        </w:tc>
        <w:tc>
          <w:tcPr>
            <w:tcW w:w="1999" w:type="dxa"/>
          </w:tcPr>
          <w:p w14:paraId="6072FEA6" w14:textId="77777777" w:rsidR="00CA2E03" w:rsidRPr="00507C87" w:rsidRDefault="00CA2E03" w:rsidP="00CA2E03">
            <w:pPr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lastRenderedPageBreak/>
              <w:t>SVEUKUPNO: 69.734,00</w:t>
            </w:r>
          </w:p>
          <w:p w14:paraId="36A01008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3593C1B2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007AABC0" w14:textId="0D7DB27F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lastRenderedPageBreak/>
              <w:t>Grad Dubrovnik: 59.734,00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7D1B8F4E" w14:textId="05B791E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kulture: 10.000,00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26FD13A0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163238A1" w14:textId="77777777" w:rsidTr="007013FE">
        <w:tc>
          <w:tcPr>
            <w:tcW w:w="7352" w:type="dxa"/>
          </w:tcPr>
          <w:p w14:paraId="1DE792B4" w14:textId="77777777" w:rsidR="00BB7F8F" w:rsidRPr="00507C87" w:rsidRDefault="00CA2E03" w:rsidP="000C5F03">
            <w:pPr>
              <w:pStyle w:val="Bezproreda"/>
              <w:jc w:val="both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lastRenderedPageBreak/>
              <w:t xml:space="preserve">Izložba Ivone Šimunović, kustosica Jelena </w:t>
            </w:r>
            <w:proofErr w:type="spellStart"/>
            <w:r w:rsidRPr="00507C87">
              <w:rPr>
                <w:rFonts w:ascii="Decour" w:hAnsi="Decour"/>
                <w:b/>
              </w:rPr>
              <w:t>Tamindžija</w:t>
            </w:r>
            <w:proofErr w:type="spellEnd"/>
          </w:p>
          <w:p w14:paraId="57F3C0D5" w14:textId="77777777" w:rsidR="00CA2E03" w:rsidRPr="00507C87" w:rsidRDefault="00CA2E03" w:rsidP="000C5F03">
            <w:pPr>
              <w:pStyle w:val="Bezproreda"/>
              <w:jc w:val="both"/>
              <w:rPr>
                <w:rFonts w:ascii="Decour" w:hAnsi="Decour"/>
              </w:rPr>
            </w:pPr>
          </w:p>
          <w:p w14:paraId="5AFE3930" w14:textId="3D39831F" w:rsidR="00CA2E03" w:rsidRPr="00507C87" w:rsidRDefault="00CA2E03" w:rsidP="000C5F03">
            <w:pPr>
              <w:pStyle w:val="Bezproreda"/>
              <w:jc w:val="both"/>
              <w:rPr>
                <w:rFonts w:ascii="Decour" w:hAnsi="Decour" w:cs="Arial"/>
              </w:rPr>
            </w:pPr>
            <w:r w:rsidRPr="00507C87">
              <w:rPr>
                <w:rFonts w:ascii="Decour" w:hAnsi="Decour" w:cs="Calibri"/>
                <w:color w:val="000000"/>
              </w:rPr>
              <w:t>Nakon dugačke stanke u stvaralaštvu, akademska slikarica Ivona Šimunović posvetila se radu na seriji apstraktnih radova u kojima pokušava sažeti vlastitu preobrazbu makrokozmosa u mikrokozmos. Konstruirani svijet u kojemu prevodi događaje iz fizičkog svijeta platforma je na kojoj umjetnica provodi svojevrsno istraživanje svoje umjetnosti, ali i sebe u maniri ženskog pisma. Apstraktni oblici ulja na platnu poligoni su za proučavanje vlastitih životnih postupaka, pokazanih osjećaja, izrečenih misli, ali istovremeno i propitivanje njihovih antiteza: skrivenih želja, osjećaja kojih se bojimo izreći u strahu da se ne obistine, postupaka koje nikad nismo pokrenuli bojeći se procesa koji će iz njih proizići.</w:t>
            </w:r>
          </w:p>
        </w:tc>
        <w:tc>
          <w:tcPr>
            <w:tcW w:w="1999" w:type="dxa"/>
          </w:tcPr>
          <w:p w14:paraId="65EDAA4D" w14:textId="3DD256D3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 xml:space="preserve">SVEUKUPNO: </w:t>
            </w:r>
            <w:r w:rsidR="007013FE" w:rsidRPr="00507C87">
              <w:rPr>
                <w:rFonts w:ascii="Decour" w:hAnsi="Decour" w:cs="Calibri"/>
                <w:b/>
              </w:rPr>
              <w:t>42.834</w:t>
            </w:r>
            <w:r w:rsidRPr="00507C87">
              <w:rPr>
                <w:rFonts w:ascii="Decour" w:hAnsi="Decour" w:cs="Calibri"/>
                <w:b/>
              </w:rPr>
              <w:t>,00 kn</w:t>
            </w:r>
          </w:p>
          <w:p w14:paraId="69AB43C8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6A543A80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3C554174" w14:textId="2B02F276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7013FE" w:rsidRPr="00507C87">
              <w:rPr>
                <w:rFonts w:ascii="Decour" w:hAnsi="Decour" w:cs="Calibri"/>
              </w:rPr>
              <w:t>32.834</w:t>
            </w:r>
            <w:r w:rsidRPr="00507C87">
              <w:rPr>
                <w:rFonts w:ascii="Decour" w:hAnsi="Decour" w:cs="Calibri"/>
              </w:rPr>
              <w:t>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2DBCC9C5" w14:textId="6CC1AAFC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kulture: 5.000,00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3E95611C" w14:textId="60A02593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Vlastita sredstva: 5.000,00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65E4D0FC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4A965438" w14:textId="77777777" w:rsidTr="007013FE">
        <w:trPr>
          <w:trHeight w:val="3190"/>
        </w:trPr>
        <w:tc>
          <w:tcPr>
            <w:tcW w:w="7352" w:type="dxa"/>
          </w:tcPr>
          <w:p w14:paraId="0C754F9C" w14:textId="77777777" w:rsidR="00BB7F8F" w:rsidRPr="00507C87" w:rsidRDefault="00CA2E03" w:rsidP="000C5F03">
            <w:pPr>
              <w:pStyle w:val="Bezproreda"/>
              <w:jc w:val="both"/>
              <w:rPr>
                <w:rFonts w:ascii="Decour" w:hAnsi="Decour"/>
                <w:b/>
              </w:rPr>
            </w:pPr>
            <w:r w:rsidRPr="00507C87">
              <w:rPr>
                <w:rFonts w:ascii="Decour" w:hAnsi="Decour"/>
                <w:b/>
              </w:rPr>
              <w:t xml:space="preserve">Izložba Ivane </w:t>
            </w:r>
            <w:proofErr w:type="spellStart"/>
            <w:r w:rsidRPr="00507C87">
              <w:rPr>
                <w:rFonts w:ascii="Decour" w:hAnsi="Decour"/>
                <w:b/>
              </w:rPr>
              <w:t>Pegan</w:t>
            </w:r>
            <w:proofErr w:type="spellEnd"/>
            <w:r w:rsidRPr="00507C87">
              <w:rPr>
                <w:rFonts w:ascii="Decour" w:hAnsi="Decour"/>
                <w:b/>
              </w:rPr>
              <w:t xml:space="preserve"> Baće, kustosica Petra Golušić</w:t>
            </w:r>
          </w:p>
          <w:p w14:paraId="26E72ABA" w14:textId="77777777" w:rsidR="00CA2E03" w:rsidRPr="00507C87" w:rsidRDefault="00CA2E03" w:rsidP="000C5F03">
            <w:pPr>
              <w:pStyle w:val="Bezproreda"/>
              <w:jc w:val="both"/>
              <w:rPr>
                <w:rFonts w:ascii="Decour" w:hAnsi="Decour"/>
              </w:rPr>
            </w:pPr>
          </w:p>
          <w:p w14:paraId="2DBD1EB4" w14:textId="0B7BC953" w:rsidR="00CA2E03" w:rsidRPr="00507C87" w:rsidRDefault="00CA2E03" w:rsidP="000C5F03">
            <w:pPr>
              <w:pStyle w:val="Bezproreda"/>
              <w:jc w:val="both"/>
              <w:rPr>
                <w:rFonts w:ascii="Decour" w:hAnsi="Decour" w:cs="Arial"/>
              </w:rPr>
            </w:pPr>
            <w:r w:rsidRPr="00507C87">
              <w:rPr>
                <w:rFonts w:ascii="Decour" w:hAnsi="Decour" w:cs="Calibri"/>
                <w:color w:val="000000"/>
              </w:rPr>
              <w:t>Multimedijalna umjetnica</w:t>
            </w:r>
            <w:r w:rsidRPr="00507C87">
              <w:rPr>
                <w:rFonts w:ascii="Decour" w:hAnsi="Decour" w:cs="Calibri"/>
                <w:b/>
                <w:bCs/>
                <w:color w:val="000000"/>
              </w:rPr>
              <w:t xml:space="preserve"> </w:t>
            </w:r>
            <w:r w:rsidRPr="00507C87">
              <w:rPr>
                <w:rFonts w:ascii="Decour" w:hAnsi="Decour" w:cs="Calibri"/>
                <w:bCs/>
                <w:color w:val="000000"/>
              </w:rPr>
              <w:t xml:space="preserve">Ivana </w:t>
            </w:r>
            <w:proofErr w:type="spellStart"/>
            <w:r w:rsidRPr="00507C87">
              <w:rPr>
                <w:rFonts w:ascii="Decour" w:hAnsi="Decour" w:cs="Calibri"/>
                <w:bCs/>
                <w:color w:val="000000"/>
              </w:rPr>
              <w:t>Pegan</w:t>
            </w:r>
            <w:proofErr w:type="spellEnd"/>
            <w:r w:rsidRPr="00507C87">
              <w:rPr>
                <w:rFonts w:ascii="Decour" w:hAnsi="Decour" w:cs="Calibri"/>
                <w:bCs/>
                <w:color w:val="000000"/>
              </w:rPr>
              <w:t xml:space="preserve"> Baće</w:t>
            </w:r>
            <w:r w:rsidRPr="00507C87">
              <w:rPr>
                <w:rFonts w:ascii="Decour" w:hAnsi="Decour" w:cs="Calibri"/>
                <w:b/>
                <w:bCs/>
                <w:color w:val="000000"/>
              </w:rPr>
              <w:t xml:space="preserve"> </w:t>
            </w:r>
            <w:r w:rsidRPr="00507C87">
              <w:rPr>
                <w:rFonts w:ascii="Decour" w:hAnsi="Decour" w:cs="Calibri"/>
                <w:bCs/>
                <w:color w:val="000000"/>
              </w:rPr>
              <w:t>predstavlja se</w:t>
            </w:r>
            <w:r w:rsidRPr="00507C87">
              <w:rPr>
                <w:rFonts w:ascii="Decour" w:hAnsi="Decour" w:cs="Calibri"/>
                <w:b/>
                <w:bCs/>
                <w:color w:val="000000"/>
              </w:rPr>
              <w:t xml:space="preserve"> </w:t>
            </w:r>
            <w:r w:rsidRPr="00507C87">
              <w:rPr>
                <w:rFonts w:ascii="Decour" w:hAnsi="Decour" w:cs="Calibri"/>
                <w:bCs/>
              </w:rPr>
              <w:t xml:space="preserve">recentnim video radom, s dva audio djela, knjigama umjetnice, dnevničkim zapisima / knjigama – radovima u kombiniranoj tehnici,  </w:t>
            </w:r>
            <w:r w:rsidRPr="00507C87">
              <w:rPr>
                <w:rFonts w:ascii="Decour" w:hAnsi="Decour" w:cs="Calibri"/>
              </w:rPr>
              <w:t xml:space="preserve">fotografijama ispisanim u </w:t>
            </w:r>
            <w:proofErr w:type="spellStart"/>
            <w:r w:rsidRPr="00507C87">
              <w:rPr>
                <w:rFonts w:ascii="Decour" w:hAnsi="Decour" w:cs="Calibri"/>
              </w:rPr>
              <w:t>ink</w:t>
            </w:r>
            <w:proofErr w:type="spellEnd"/>
            <w:r w:rsidRPr="00507C87">
              <w:rPr>
                <w:rFonts w:ascii="Decour" w:hAnsi="Decour" w:cs="Calibri"/>
              </w:rPr>
              <w:t>-jetu s tekstovima. Suvremena hrvatska umjetnica riječi i tekstove povezuje sa zvukom, uvodi ih u video zapise, ispisuje ih u knjigama, bilježi na stranicama dnevnika i na fotografijama. Autorica se bavi analizom uvjeta prostorne i predmetne percepcije i njezinih konceptualnih i jezičnih međuovisnosti.</w:t>
            </w:r>
          </w:p>
        </w:tc>
        <w:tc>
          <w:tcPr>
            <w:tcW w:w="1999" w:type="dxa"/>
          </w:tcPr>
          <w:p w14:paraId="2FA71B76" w14:textId="384C9C81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 xml:space="preserve">SVEUKUPNO: </w:t>
            </w:r>
            <w:r w:rsidR="007013FE" w:rsidRPr="00507C87">
              <w:rPr>
                <w:rFonts w:ascii="Decour" w:hAnsi="Decour" w:cs="Calibri"/>
                <w:b/>
              </w:rPr>
              <w:t>42.192</w:t>
            </w:r>
            <w:r w:rsidRPr="00507C87">
              <w:rPr>
                <w:rFonts w:ascii="Decour" w:hAnsi="Decour" w:cs="Calibri"/>
                <w:b/>
              </w:rPr>
              <w:t xml:space="preserve"> kn</w:t>
            </w:r>
          </w:p>
          <w:p w14:paraId="38D54C05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</w:p>
          <w:p w14:paraId="69D22099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3D39840B" w14:textId="7907818B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="007013FE" w:rsidRPr="00507C87">
              <w:rPr>
                <w:rFonts w:ascii="Decour" w:hAnsi="Decour" w:cs="Calibri"/>
              </w:rPr>
              <w:t>37.192</w:t>
            </w:r>
            <w:r w:rsidRPr="00507C87">
              <w:rPr>
                <w:rFonts w:ascii="Decour" w:hAnsi="Decour" w:cs="Calibri"/>
              </w:rPr>
              <w:t>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628B7A80" w14:textId="177B3C5B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Ministarstvo kulture: </w:t>
            </w:r>
            <w:r w:rsidRPr="00507C87">
              <w:rPr>
                <w:rFonts w:ascii="Decour" w:hAnsi="Decour" w:cs="Calibri"/>
                <w:color w:val="000000"/>
              </w:rPr>
              <w:t>5.000,00</w:t>
            </w:r>
            <w:r w:rsidR="007013FE" w:rsidRPr="00507C87">
              <w:rPr>
                <w:rFonts w:ascii="Decour" w:hAnsi="Decour" w:cs="Calibri"/>
                <w:color w:val="000000"/>
              </w:rPr>
              <w:t xml:space="preserve"> kn</w:t>
            </w:r>
          </w:p>
          <w:p w14:paraId="4B4FAC6B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4FC858EF" w14:textId="77777777" w:rsidTr="007013FE">
        <w:tc>
          <w:tcPr>
            <w:tcW w:w="7352" w:type="dxa"/>
          </w:tcPr>
          <w:p w14:paraId="7314CF54" w14:textId="77777777" w:rsidR="00CA2E03" w:rsidRPr="00507C87" w:rsidRDefault="00CA2E03" w:rsidP="00CA2E03">
            <w:pPr>
              <w:spacing w:line="276" w:lineRule="auto"/>
              <w:contextualSpacing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t>Nakladnički program: Vodič po Zbirci moderne i suvremene umjetnosti UGD</w:t>
            </w:r>
          </w:p>
          <w:p w14:paraId="273491D1" w14:textId="77777777" w:rsidR="00CA2E03" w:rsidRPr="00507C87" w:rsidRDefault="00CA2E03" w:rsidP="00CA2E03">
            <w:pPr>
              <w:spacing w:line="276" w:lineRule="auto"/>
              <w:contextualSpacing/>
              <w:rPr>
                <w:rFonts w:ascii="Decour" w:hAnsi="Decour" w:cs="Calibri"/>
                <w:color w:val="000000"/>
              </w:rPr>
            </w:pPr>
          </w:p>
          <w:p w14:paraId="67D8F57D" w14:textId="094E9847" w:rsidR="00CA2E03" w:rsidRPr="00507C87" w:rsidRDefault="00CA2E03" w:rsidP="00CA2E03">
            <w:pPr>
              <w:spacing w:line="276" w:lineRule="auto"/>
              <w:contextualSpacing/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color w:val="000000"/>
              </w:rPr>
              <w:t xml:space="preserve">Jedan od prioriteta izdavačke djelatnosti Umjetničke galerije Dubrovnik u sljedećoj godini je Vodič po zgradi i zbirci Umjetničke galerije Dubrovnik, čija je priprema već u tijeku. Posljednji vodič tiskan je 1986. godine, dakle prije punih trideset godina. Vodič će se sastojati od uvodnih tekstova i vodiča po zbirci u užem smislu koji će uključiti bogatu foto-dokumentaciju umjetnina iz zbirke Umjetničke galerije Dubrovnik, te stručne opise i objašnjenja važnosti pojedinih djela unutar opusa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pojednih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umjetnika. U dva uvodna teksta obradit će se arhitektonski aspekt Umjetničke galerije Dubrovnik, nekadašnje vile bogatog dubrovačkog brodovlasnika Boža Banca, s obzirom da je Umjetnička galerija Dubrovnik ujedno i vrhunsko ostvarenje arhitekture između dva rata, te teksta koji će obraditi povijest zbirke, načine prikupljanja umjetnina, rast zbirke kroz vrijeme i njen profil.</w:t>
            </w:r>
          </w:p>
          <w:p w14:paraId="09FBB2CA" w14:textId="6253CDA5" w:rsidR="00BB7F8F" w:rsidRPr="00507C87" w:rsidRDefault="00BB7F8F" w:rsidP="000C5F03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  <w:tc>
          <w:tcPr>
            <w:tcW w:w="1999" w:type="dxa"/>
          </w:tcPr>
          <w:p w14:paraId="77FA7B1A" w14:textId="77777777" w:rsidR="00CA2E03" w:rsidRPr="00507C87" w:rsidRDefault="00CA2E03" w:rsidP="00CA2E03">
            <w:pPr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SVEUKUPNO:  50.250,00 kn</w:t>
            </w:r>
          </w:p>
          <w:p w14:paraId="5F519A57" w14:textId="77777777" w:rsidR="00CA2E03" w:rsidRPr="00507C87" w:rsidRDefault="00CA2E03" w:rsidP="00CA2E03">
            <w:pPr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589AEC39" w14:textId="25C036D5" w:rsidR="00CA2E03" w:rsidRPr="00507C87" w:rsidRDefault="00CA2E03" w:rsidP="00CA2E03">
            <w:pPr>
              <w:spacing w:after="0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Grad Dubrovnik: 45.250,00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4A6520C5" w14:textId="2E8B632E" w:rsidR="00CA2E03" w:rsidRPr="00507C87" w:rsidRDefault="00CA2E03" w:rsidP="00CA2E03">
            <w:pPr>
              <w:spacing w:after="0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 xml:space="preserve">Ministarstvo kulture RH: </w:t>
            </w:r>
            <w:r w:rsidRPr="00507C87">
              <w:rPr>
                <w:rFonts w:ascii="Decour" w:hAnsi="Decour" w:cs="Calibri"/>
                <w:color w:val="000000"/>
              </w:rPr>
              <w:t>10.000,00</w:t>
            </w:r>
            <w:r w:rsidR="007013FE" w:rsidRPr="00507C87">
              <w:rPr>
                <w:rFonts w:ascii="Decour" w:hAnsi="Decour" w:cs="Calibri"/>
                <w:color w:val="000000"/>
              </w:rPr>
              <w:t xml:space="preserve"> kn</w:t>
            </w:r>
          </w:p>
          <w:p w14:paraId="18069680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2682F2DB" w14:textId="77777777" w:rsidTr="007013FE">
        <w:trPr>
          <w:trHeight w:val="2506"/>
        </w:trPr>
        <w:tc>
          <w:tcPr>
            <w:tcW w:w="7352" w:type="dxa"/>
          </w:tcPr>
          <w:p w14:paraId="3C7613A9" w14:textId="18DD0DDE" w:rsidR="00BB7F8F" w:rsidRPr="00507C87" w:rsidRDefault="00CA2E03" w:rsidP="000C5F03">
            <w:pPr>
              <w:pStyle w:val="Bezproreda"/>
              <w:jc w:val="both"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lastRenderedPageBreak/>
              <w:t xml:space="preserve">Monografija Dubravke </w:t>
            </w:r>
            <w:proofErr w:type="spellStart"/>
            <w:r w:rsidRPr="00507C87">
              <w:rPr>
                <w:rFonts w:ascii="Decour" w:hAnsi="Decour" w:cs="Calibri"/>
                <w:b/>
                <w:color w:val="000000"/>
              </w:rPr>
              <w:t>Lošić</w:t>
            </w:r>
            <w:proofErr w:type="spellEnd"/>
            <w:r w:rsidRPr="00507C87">
              <w:rPr>
                <w:rFonts w:ascii="Decour" w:hAnsi="Decour" w:cs="Calibri"/>
                <w:b/>
                <w:color w:val="000000"/>
              </w:rPr>
              <w:t xml:space="preserve">, autorica Margarita </w:t>
            </w:r>
            <w:proofErr w:type="spellStart"/>
            <w:r w:rsidRPr="00507C87">
              <w:rPr>
                <w:rFonts w:ascii="Decour" w:hAnsi="Decour" w:cs="Calibri"/>
                <w:b/>
                <w:color w:val="000000"/>
              </w:rPr>
              <w:t>Sveštarov</w:t>
            </w:r>
            <w:proofErr w:type="spellEnd"/>
            <w:r w:rsidRPr="00507C87">
              <w:rPr>
                <w:rFonts w:ascii="Decour" w:hAnsi="Decour" w:cs="Calibri"/>
                <w:b/>
                <w:color w:val="000000"/>
              </w:rPr>
              <w:t xml:space="preserve"> </w:t>
            </w:r>
            <w:proofErr w:type="spellStart"/>
            <w:r w:rsidRPr="00507C87">
              <w:rPr>
                <w:rFonts w:ascii="Decour" w:hAnsi="Decour" w:cs="Calibri"/>
                <w:b/>
                <w:color w:val="000000"/>
              </w:rPr>
              <w:t>Šimat</w:t>
            </w:r>
            <w:proofErr w:type="spellEnd"/>
          </w:p>
          <w:p w14:paraId="7369BE75" w14:textId="77777777" w:rsidR="00CA2E03" w:rsidRPr="00507C87" w:rsidRDefault="00CA2E03" w:rsidP="000C5F03">
            <w:pPr>
              <w:pStyle w:val="Bezproreda"/>
              <w:jc w:val="both"/>
              <w:rPr>
                <w:rFonts w:ascii="Decour" w:hAnsi="Decour" w:cs="Calibri"/>
                <w:b/>
                <w:color w:val="000000"/>
              </w:rPr>
            </w:pPr>
          </w:p>
          <w:p w14:paraId="720E7551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  <w:color w:val="000000"/>
              </w:rPr>
              <w:t xml:space="preserve">Monografija o dubrovačkoj likovnoj umjetnici Dubravki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Lošić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na preko 300 stranica donosi kritičku i kontekstualnu analizu opusa renomirane dubrovačke umjetnice i niz reprodukcija u boji njenih reljefa, tapiserija, slika, objekata, scenografija, radova na papiru, instalacija itd.. Dubravka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Lošić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zauzima važno mjesto u dubrovačkom modernom slikarstvu i uopće u hrvatskoj umjetnosti kraja 20. i početka 21. stoljeća. </w:t>
            </w:r>
          </w:p>
          <w:p w14:paraId="3BEFC0B2" w14:textId="041F3663" w:rsidR="00CA2E03" w:rsidRPr="00507C87" w:rsidRDefault="00CA2E03" w:rsidP="000C5F03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  <w:tc>
          <w:tcPr>
            <w:tcW w:w="1999" w:type="dxa"/>
          </w:tcPr>
          <w:p w14:paraId="4509DBA4" w14:textId="77777777" w:rsidR="00CA2E03" w:rsidRPr="00507C87" w:rsidRDefault="00CA2E03" w:rsidP="00CA2E03">
            <w:pPr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SVEUKUPNO: 186.561,00</w:t>
            </w:r>
          </w:p>
          <w:p w14:paraId="263BF081" w14:textId="77777777" w:rsidR="00CA2E03" w:rsidRPr="00507C87" w:rsidRDefault="00CA2E03" w:rsidP="00CA2E03">
            <w:pPr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64865B1B" w14:textId="4EC20321" w:rsidR="00CA2E03" w:rsidRPr="00507C87" w:rsidRDefault="00CA2E03" w:rsidP="00CA2E03">
            <w:pPr>
              <w:spacing w:after="0"/>
              <w:rPr>
                <w:rFonts w:ascii="Decour" w:hAnsi="Decour" w:cs="Calibri"/>
                <w:color w:val="FF0000"/>
              </w:rPr>
            </w:pPr>
            <w:r w:rsidRPr="00507C87">
              <w:rPr>
                <w:rFonts w:ascii="Decour" w:hAnsi="Decour" w:cs="Calibri"/>
              </w:rPr>
              <w:t>Grad Dubrovnik: 186.561,00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77C04779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35BAC5FB" w14:textId="77777777" w:rsidTr="007013FE">
        <w:tc>
          <w:tcPr>
            <w:tcW w:w="7352" w:type="dxa"/>
          </w:tcPr>
          <w:p w14:paraId="7F7B1BBE" w14:textId="482894F6" w:rsidR="00BB7F8F" w:rsidRPr="00507C87" w:rsidRDefault="00CA2E03" w:rsidP="00CA2E03">
            <w:pPr>
              <w:pStyle w:val="Bezproreda"/>
              <w:jc w:val="both"/>
              <w:rPr>
                <w:rFonts w:ascii="Decour" w:hAnsi="Decour" w:cs="Calibri"/>
                <w:b/>
                <w:color w:val="000000"/>
              </w:rPr>
            </w:pPr>
            <w:r w:rsidRPr="00507C87">
              <w:rPr>
                <w:rFonts w:ascii="Decour" w:hAnsi="Decour" w:cs="Calibri"/>
                <w:b/>
                <w:color w:val="000000"/>
              </w:rPr>
              <w:t>Edukativne radionice, serija predavanja, subotnja kava u Galeriji, druženje s umjetnicima</w:t>
            </w:r>
          </w:p>
          <w:p w14:paraId="419F6036" w14:textId="77777777" w:rsidR="00CA2E03" w:rsidRPr="00507C87" w:rsidRDefault="00CA2E03" w:rsidP="00CA2E03">
            <w:pPr>
              <w:pStyle w:val="Bezproreda"/>
              <w:jc w:val="both"/>
              <w:rPr>
                <w:rFonts w:ascii="Decour" w:hAnsi="Decour" w:cs="Calibri"/>
                <w:color w:val="000000"/>
              </w:rPr>
            </w:pPr>
          </w:p>
          <w:p w14:paraId="52EEE031" w14:textId="77777777" w:rsidR="00507C87" w:rsidRPr="00507C87" w:rsidRDefault="00CA2E03" w:rsidP="00507C87">
            <w:pPr>
              <w:spacing w:after="0"/>
              <w:jc w:val="both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  <w:color w:val="000000"/>
              </w:rPr>
              <w:t xml:space="preserve">Edukativna djelatnost Umjetničke galerije Dubrovnik od 2017. godine, osim stručnih vođenja kroz izložbu i sporadičnih likovnih radionica, podrazumijeva kontinuirane </w:t>
            </w:r>
            <w:r w:rsidRPr="00507C87">
              <w:rPr>
                <w:rFonts w:ascii="Decour" w:hAnsi="Decour" w:cs="Calibri"/>
                <w:b/>
                <w:color w:val="000000"/>
              </w:rPr>
              <w:t xml:space="preserve">likovne radionice za djecu </w:t>
            </w:r>
            <w:r w:rsidRPr="00507C87">
              <w:rPr>
                <w:rFonts w:ascii="Decour" w:hAnsi="Decour" w:cs="Calibri"/>
                <w:color w:val="000000"/>
              </w:rPr>
              <w:t xml:space="preserve">uzrasta od 7-11 godina svaki dan osim nedjelje od veljače do lipnja, dva puta tjedno jer je likovnu edukaciju, osobito s obzirom na manjak nastave likovnog odgoja u osnovnoškolskom obrazovanju svakako nužno izjednačiti s drugim izvannastavnim aktivnostima koje djeca pohađaju. Primjerice, ako se sportske aktivnosti ili vježbe sviranja nekog instrumenta odvijaju dva puta tjedno, program likovnih radionica u UGD planirao se prema sličnom rasporedu, u suradnji s likovnim pedagozima, a prema dobrim primjerima iz prakse. </w:t>
            </w:r>
            <w:r w:rsidR="00507C87" w:rsidRPr="00507C87">
              <w:rPr>
                <w:rFonts w:ascii="Decour" w:hAnsi="Decour" w:cs="Calibri"/>
                <w:color w:val="000000"/>
              </w:rPr>
              <w:t xml:space="preserve">Osim kontinuiranih likovnih radionica, Umjetnička galerija Dubrovnik planira suradnju s osnovnim školama Grada Dubrovnika u osmišljavanju </w:t>
            </w:r>
            <w:r w:rsidR="00507C87" w:rsidRPr="00507C87">
              <w:rPr>
                <w:rFonts w:ascii="Decour" w:hAnsi="Decour" w:cs="Calibri"/>
                <w:b/>
                <w:color w:val="000000"/>
              </w:rPr>
              <w:t>radionica tijekom terenske nastave</w:t>
            </w:r>
            <w:r w:rsidR="00507C87" w:rsidRPr="00507C87">
              <w:rPr>
                <w:rFonts w:ascii="Decour" w:hAnsi="Decour" w:cs="Calibri"/>
                <w:color w:val="000000"/>
              </w:rPr>
              <w:t xml:space="preserve"> u prostoru Umjetničke galerije Dubrovnik, te </w:t>
            </w:r>
            <w:r w:rsidR="00507C87" w:rsidRPr="00507C87">
              <w:rPr>
                <w:rFonts w:ascii="Decour" w:hAnsi="Decour" w:cs="Calibri"/>
                <w:b/>
                <w:color w:val="000000"/>
              </w:rPr>
              <w:t>radionice s likovnim umjetnicima</w:t>
            </w:r>
            <w:r w:rsidR="00507C87" w:rsidRPr="00507C87">
              <w:rPr>
                <w:rFonts w:ascii="Decour" w:hAnsi="Decour" w:cs="Calibri"/>
                <w:color w:val="000000"/>
              </w:rPr>
              <w:t xml:space="preserve"> koji izlažu u prostorima UGD. Za 2020. godinu planirane su likovne radionice s Eugenom </w:t>
            </w:r>
            <w:proofErr w:type="spellStart"/>
            <w:r w:rsidR="00507C87" w:rsidRPr="00507C87">
              <w:rPr>
                <w:rFonts w:ascii="Decour" w:hAnsi="Decour" w:cs="Calibri"/>
                <w:color w:val="000000"/>
              </w:rPr>
              <w:t>Varzićem</w:t>
            </w:r>
            <w:proofErr w:type="spellEnd"/>
            <w:r w:rsidR="00507C87" w:rsidRPr="00507C87">
              <w:rPr>
                <w:rFonts w:ascii="Decour" w:hAnsi="Decour" w:cs="Calibri"/>
                <w:color w:val="000000"/>
              </w:rPr>
              <w:t xml:space="preserve"> i Denisom </w:t>
            </w:r>
            <w:proofErr w:type="spellStart"/>
            <w:r w:rsidR="00507C87" w:rsidRPr="00507C87">
              <w:rPr>
                <w:rFonts w:ascii="Decour" w:hAnsi="Decour" w:cs="Calibri"/>
                <w:color w:val="000000"/>
              </w:rPr>
              <w:t>Kraškovičem</w:t>
            </w:r>
            <w:proofErr w:type="spellEnd"/>
            <w:r w:rsidR="00507C87" w:rsidRPr="00507C87">
              <w:rPr>
                <w:rFonts w:ascii="Decour" w:hAnsi="Decour" w:cs="Calibri"/>
                <w:color w:val="000000"/>
              </w:rPr>
              <w:t xml:space="preserve">. Radionice s djecom planiraju se i tijekom obilježavanja </w:t>
            </w:r>
            <w:r w:rsidR="00507C87" w:rsidRPr="00507C87">
              <w:rPr>
                <w:rFonts w:ascii="Decour" w:hAnsi="Decour" w:cs="Calibri"/>
                <w:b/>
                <w:color w:val="000000"/>
              </w:rPr>
              <w:t>Noći muzeja</w:t>
            </w:r>
            <w:r w:rsidR="00507C87" w:rsidRPr="00507C87">
              <w:rPr>
                <w:rFonts w:ascii="Decour" w:hAnsi="Decour" w:cs="Calibri"/>
                <w:color w:val="000000"/>
              </w:rPr>
              <w:t xml:space="preserve"> i </w:t>
            </w:r>
            <w:r w:rsidR="00507C87" w:rsidRPr="00507C87">
              <w:rPr>
                <w:rFonts w:ascii="Decour" w:hAnsi="Decour" w:cs="Calibri"/>
                <w:b/>
                <w:color w:val="000000"/>
              </w:rPr>
              <w:t>Međunarodnog dana muzeja</w:t>
            </w:r>
            <w:r w:rsidR="00507C87" w:rsidRPr="00507C87">
              <w:rPr>
                <w:rFonts w:ascii="Decour" w:hAnsi="Decour" w:cs="Calibri"/>
                <w:color w:val="000000"/>
              </w:rPr>
              <w:t xml:space="preserve">. </w:t>
            </w:r>
          </w:p>
          <w:p w14:paraId="311B8700" w14:textId="77777777" w:rsidR="00507C87" w:rsidRPr="00507C87" w:rsidRDefault="00507C87" w:rsidP="00507C87">
            <w:pPr>
              <w:spacing w:after="0"/>
              <w:jc w:val="both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  <w:color w:val="000000"/>
              </w:rPr>
              <w:t xml:space="preserve">Edukativna djelatnost se odvija i </w:t>
            </w:r>
            <w:r w:rsidRPr="00507C87">
              <w:rPr>
                <w:rFonts w:ascii="Decour" w:hAnsi="Decour" w:cs="Calibri"/>
                <w:b/>
                <w:color w:val="000000"/>
              </w:rPr>
              <w:t xml:space="preserve">serijom predavanja o modernoj i suvremenoj umjetnosti </w:t>
            </w:r>
            <w:r w:rsidRPr="00507C87">
              <w:rPr>
                <w:rFonts w:ascii="Decour" w:hAnsi="Decour" w:cs="Calibri"/>
                <w:color w:val="000000"/>
              </w:rPr>
              <w:t xml:space="preserve">koje je od 2017.-2019. u Galeriji Dulčić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Masle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Pulitika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bila vrlo intenzivna i odvijala se jedanput mjesečno. Održavala su se predavanja o bogatoj arhitektonskoj baštini ovog područja, te općenito o problematici arhitekture i urbanizma u suradnji s Društvom arhitekata iz Dubrovnika, a suradnju Umjetnička galerija Dubrovnik namjerava ostvariti i u 2020. godini. Umjetnička galerija Dubrovnik ostvarila je i suradnju s renomiranim povjesničarima umjetnosti koji su održali predavanja s temama iz nacionalne i svjetske umjetnosti 20. i 21. stoljeća. U planu za 2020. godinu je nekoliko različitih predavanja primjerice predavanje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predavanje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Barbare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Vujanović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, više kustosice Atelijera Meštrović o vezama Ivana Meštrovića i Čeha, predavanje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izv.prof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. dr.sc. Sanje Žaja Vrbica o likovnoj kritici u Dubrovniku u prvoj polovici dvadesetog stoljeća, predavanje Igora Zidića o Matu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Celestinu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Medoviću i predavanje Tonka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Maroevića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 xml:space="preserve"> o Matiji </w:t>
            </w:r>
            <w:proofErr w:type="spellStart"/>
            <w:r w:rsidRPr="00507C87">
              <w:rPr>
                <w:rFonts w:ascii="Decour" w:hAnsi="Decour" w:cs="Calibri"/>
                <w:color w:val="000000"/>
              </w:rPr>
              <w:t>Skurjeni</w:t>
            </w:r>
            <w:proofErr w:type="spellEnd"/>
            <w:r w:rsidRPr="00507C87">
              <w:rPr>
                <w:rFonts w:ascii="Decour" w:hAnsi="Decour" w:cs="Calibri"/>
                <w:color w:val="000000"/>
              </w:rPr>
              <w:t>.</w:t>
            </w:r>
          </w:p>
          <w:p w14:paraId="1AD3E883" w14:textId="77777777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color w:val="000000"/>
              </w:rPr>
            </w:pPr>
          </w:p>
          <w:p w14:paraId="5DD7BB28" w14:textId="2D9D1D55" w:rsidR="00CA2E03" w:rsidRPr="00507C87" w:rsidRDefault="00CA2E03" w:rsidP="00CA2E03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  <w:tc>
          <w:tcPr>
            <w:tcW w:w="1999" w:type="dxa"/>
          </w:tcPr>
          <w:p w14:paraId="6690F05F" w14:textId="5268316B" w:rsidR="00CA2E03" w:rsidRPr="00507C87" w:rsidRDefault="00CA2E03" w:rsidP="00CA2E03">
            <w:pPr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 xml:space="preserve">SVEUKUPNO: </w:t>
            </w:r>
            <w:r w:rsidRPr="00507C87">
              <w:rPr>
                <w:rFonts w:ascii="Decour" w:hAnsi="Decour" w:cs="Calibri"/>
                <w:b/>
                <w:color w:val="000000"/>
              </w:rPr>
              <w:t>102.097,00 kn</w:t>
            </w:r>
          </w:p>
          <w:p w14:paraId="6162612C" w14:textId="77777777" w:rsidR="00CA2E03" w:rsidRPr="00507C87" w:rsidRDefault="00CA2E03" w:rsidP="00CA2E03">
            <w:pPr>
              <w:rPr>
                <w:rFonts w:ascii="Decour" w:hAnsi="Decour" w:cs="Calibri"/>
                <w:b/>
              </w:rPr>
            </w:pPr>
            <w:r w:rsidRPr="00507C87">
              <w:rPr>
                <w:rFonts w:ascii="Decour" w:hAnsi="Decour" w:cs="Calibri"/>
                <w:b/>
              </w:rPr>
              <w:t>Financijski plan (kn)</w:t>
            </w:r>
          </w:p>
          <w:p w14:paraId="1636CE12" w14:textId="643C9197" w:rsidR="00CA2E03" w:rsidRPr="00507C87" w:rsidRDefault="00CA2E03" w:rsidP="00CA2E03">
            <w:pPr>
              <w:spacing w:after="0"/>
              <w:rPr>
                <w:rFonts w:ascii="Decour" w:hAnsi="Decour" w:cs="Calibri"/>
                <w:u w:val="single"/>
              </w:rPr>
            </w:pPr>
            <w:r w:rsidRPr="00507C87">
              <w:rPr>
                <w:rFonts w:ascii="Decour" w:hAnsi="Decour" w:cs="Calibri"/>
              </w:rPr>
              <w:t xml:space="preserve">Grad Dubrovnik: </w:t>
            </w:r>
            <w:r w:rsidRPr="00507C87">
              <w:rPr>
                <w:rFonts w:ascii="Decour" w:hAnsi="Decour" w:cs="Calibri"/>
                <w:color w:val="000000"/>
              </w:rPr>
              <w:t xml:space="preserve">84.750,00 </w:t>
            </w:r>
            <w:r w:rsidR="007013FE" w:rsidRPr="00507C87">
              <w:rPr>
                <w:rFonts w:ascii="Decour" w:hAnsi="Decour" w:cs="Calibri"/>
                <w:color w:val="000000"/>
              </w:rPr>
              <w:t>kn</w:t>
            </w:r>
          </w:p>
          <w:p w14:paraId="4F8C5065" w14:textId="66C8E631" w:rsidR="00CA2E03" w:rsidRPr="00507C87" w:rsidRDefault="00CA2E03" w:rsidP="00CA2E03">
            <w:pPr>
              <w:spacing w:after="0"/>
              <w:rPr>
                <w:rFonts w:ascii="Decour" w:hAnsi="Decour" w:cs="Calibri"/>
              </w:rPr>
            </w:pPr>
            <w:r w:rsidRPr="00507C87">
              <w:rPr>
                <w:rFonts w:ascii="Decour" w:hAnsi="Decour" w:cs="Calibri"/>
              </w:rPr>
              <w:t>Ministarstvo kulture RH: 10.000,00</w:t>
            </w:r>
            <w:r w:rsidR="007013FE" w:rsidRPr="00507C87">
              <w:rPr>
                <w:rFonts w:ascii="Decour" w:hAnsi="Decour" w:cs="Calibri"/>
              </w:rPr>
              <w:t xml:space="preserve"> kn</w:t>
            </w:r>
          </w:p>
          <w:p w14:paraId="54F513F3" w14:textId="64DB76C4" w:rsidR="00CA2E03" w:rsidRPr="00507C87" w:rsidRDefault="00CA2E03" w:rsidP="00CA2E03">
            <w:pPr>
              <w:spacing w:after="0"/>
              <w:jc w:val="both"/>
              <w:rPr>
                <w:rFonts w:ascii="Decour" w:hAnsi="Decour" w:cs="Calibri"/>
                <w:color w:val="000000"/>
              </w:rPr>
            </w:pPr>
            <w:r w:rsidRPr="00507C87">
              <w:rPr>
                <w:rFonts w:ascii="Decour" w:hAnsi="Decour" w:cs="Calibri"/>
                <w:color w:val="000000"/>
              </w:rPr>
              <w:t>Vlastita sredstva: 7.347,00</w:t>
            </w:r>
            <w:r w:rsidR="007013FE" w:rsidRPr="00507C87">
              <w:rPr>
                <w:rFonts w:ascii="Decour" w:hAnsi="Decour" w:cs="Calibri"/>
                <w:color w:val="000000"/>
              </w:rPr>
              <w:t xml:space="preserve"> kn</w:t>
            </w:r>
          </w:p>
          <w:p w14:paraId="3833C935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BB7F8F" w:rsidRPr="00507C87" w14:paraId="2729F5E2" w14:textId="77777777" w:rsidTr="007013FE">
        <w:tc>
          <w:tcPr>
            <w:tcW w:w="7352" w:type="dxa"/>
          </w:tcPr>
          <w:p w14:paraId="461A0A1A" w14:textId="77777777" w:rsidR="00BB7F8F" w:rsidRPr="00507C87" w:rsidRDefault="00BB7F8F" w:rsidP="000C5F03">
            <w:pPr>
              <w:pStyle w:val="Bezproreda"/>
              <w:jc w:val="both"/>
              <w:rPr>
                <w:rFonts w:ascii="Decour" w:hAnsi="Decour" w:cs="Arial"/>
              </w:rPr>
            </w:pPr>
          </w:p>
        </w:tc>
        <w:tc>
          <w:tcPr>
            <w:tcW w:w="1999" w:type="dxa"/>
          </w:tcPr>
          <w:p w14:paraId="700266AD" w14:textId="77777777" w:rsidR="00BB7F8F" w:rsidRPr="00507C87" w:rsidRDefault="00BB7F8F" w:rsidP="0004345E">
            <w:pPr>
              <w:rPr>
                <w:rFonts w:ascii="Decour" w:hAnsi="Decour"/>
              </w:rPr>
            </w:pPr>
          </w:p>
        </w:tc>
      </w:tr>
      <w:tr w:rsidR="000C5F03" w:rsidRPr="00507C87" w14:paraId="7AD8AC19" w14:textId="77777777" w:rsidTr="007013FE">
        <w:tc>
          <w:tcPr>
            <w:tcW w:w="7352" w:type="dxa"/>
          </w:tcPr>
          <w:p w14:paraId="46E98B00" w14:textId="77777777" w:rsidR="000C5F03" w:rsidRPr="00507C87" w:rsidRDefault="000C5F03" w:rsidP="000C5F03">
            <w:pPr>
              <w:pStyle w:val="Bezproreda"/>
              <w:jc w:val="both"/>
              <w:rPr>
                <w:rFonts w:ascii="Decour" w:hAnsi="Decour"/>
              </w:rPr>
            </w:pPr>
          </w:p>
          <w:p w14:paraId="0886619C" w14:textId="549CC4A4" w:rsidR="000C5F03" w:rsidRPr="00507C87" w:rsidRDefault="000C5F03" w:rsidP="000C5F03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 xml:space="preserve">IZVORI FINANCIRANJA </w:t>
            </w:r>
            <w:r w:rsidR="007013FE" w:rsidRPr="00507C87">
              <w:rPr>
                <w:rFonts w:ascii="Decour" w:hAnsi="Decour"/>
              </w:rPr>
              <w:t>:</w:t>
            </w:r>
          </w:p>
          <w:p w14:paraId="265B52A6" w14:textId="322ABB89" w:rsidR="000C5F03" w:rsidRPr="00507C87" w:rsidRDefault="000C5F03" w:rsidP="007013FE">
            <w:pPr>
              <w:pStyle w:val="Bezproreda"/>
              <w:numPr>
                <w:ilvl w:val="1"/>
                <w:numId w:val="3"/>
              </w:numPr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>Iz gradskog proračuna</w:t>
            </w:r>
            <w:r w:rsidR="008D7E5E" w:rsidRPr="00507C87">
              <w:rPr>
                <w:rFonts w:ascii="Decour" w:hAnsi="Decour"/>
              </w:rPr>
              <w:t xml:space="preserve"> </w:t>
            </w:r>
            <w:r w:rsidR="007013FE" w:rsidRPr="00507C87">
              <w:rPr>
                <w:rFonts w:ascii="Decour" w:hAnsi="Decour"/>
              </w:rPr>
              <w:t>(11)</w:t>
            </w:r>
          </w:p>
          <w:p w14:paraId="1073DF7A" w14:textId="3338B43C" w:rsidR="007013FE" w:rsidRPr="00507C87" w:rsidRDefault="007013FE" w:rsidP="007013FE">
            <w:pPr>
              <w:pStyle w:val="Bezproreda"/>
              <w:numPr>
                <w:ilvl w:val="1"/>
                <w:numId w:val="3"/>
              </w:numPr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>Vlastiti prihodi(25)</w:t>
            </w:r>
          </w:p>
          <w:p w14:paraId="21672D07" w14:textId="5D607179" w:rsidR="007013FE" w:rsidRPr="00507C87" w:rsidRDefault="007013FE" w:rsidP="007013FE">
            <w:pPr>
              <w:pStyle w:val="Bezproreda"/>
              <w:numPr>
                <w:ilvl w:val="1"/>
                <w:numId w:val="3"/>
              </w:numPr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t>Namjenski prihodi (55)</w:t>
            </w:r>
          </w:p>
          <w:p w14:paraId="454A9786" w14:textId="57EE1EAD" w:rsidR="000C5F03" w:rsidRPr="00507C87" w:rsidRDefault="008D7E5E" w:rsidP="007013FE">
            <w:pPr>
              <w:pStyle w:val="Bezproreda"/>
              <w:jc w:val="both"/>
              <w:rPr>
                <w:rFonts w:ascii="Decour" w:hAnsi="Decour"/>
              </w:rPr>
            </w:pPr>
            <w:r w:rsidRPr="00507C87">
              <w:rPr>
                <w:rFonts w:ascii="Decour" w:hAnsi="Decour"/>
              </w:rPr>
              <w:lastRenderedPageBreak/>
              <w:t xml:space="preserve"> </w:t>
            </w:r>
          </w:p>
        </w:tc>
        <w:tc>
          <w:tcPr>
            <w:tcW w:w="1999" w:type="dxa"/>
          </w:tcPr>
          <w:p w14:paraId="59A3C565" w14:textId="37DF310C" w:rsidR="00323EEF" w:rsidRPr="00507C87" w:rsidRDefault="00323EEF" w:rsidP="0004345E">
            <w:pPr>
              <w:rPr>
                <w:rFonts w:ascii="Decour" w:hAnsi="Decour"/>
              </w:rPr>
            </w:pPr>
          </w:p>
          <w:p w14:paraId="58A68C12" w14:textId="7F38FE2D" w:rsidR="007013FE" w:rsidRPr="00507C87" w:rsidRDefault="00657C55" w:rsidP="007013FE">
            <w:pPr>
              <w:rPr>
                <w:rFonts w:ascii="Decour" w:hAnsi="Decour" w:cstheme="minorHAnsi"/>
                <w:b/>
              </w:rPr>
            </w:pPr>
            <w:r>
              <w:rPr>
                <w:rFonts w:ascii="Decour" w:hAnsi="Decour" w:cstheme="minorHAnsi"/>
                <w:b/>
              </w:rPr>
              <w:t>960.500,00 kn 44.900</w:t>
            </w:r>
            <w:r w:rsidR="007013FE" w:rsidRPr="00507C87">
              <w:rPr>
                <w:rFonts w:ascii="Decour" w:hAnsi="Decour" w:cstheme="minorHAnsi"/>
                <w:b/>
              </w:rPr>
              <w:t>,00</w:t>
            </w:r>
            <w:r>
              <w:rPr>
                <w:rFonts w:ascii="Decour" w:hAnsi="Decour" w:cstheme="minorHAnsi"/>
                <w:b/>
              </w:rPr>
              <w:t xml:space="preserve"> kn</w:t>
            </w:r>
          </w:p>
          <w:p w14:paraId="1BD0FBC8" w14:textId="5775AE24" w:rsidR="007013FE" w:rsidRPr="00507C87" w:rsidRDefault="007013FE" w:rsidP="007013FE">
            <w:pPr>
              <w:rPr>
                <w:rFonts w:ascii="Decour" w:hAnsi="Decour" w:cstheme="minorHAnsi"/>
                <w:b/>
              </w:rPr>
            </w:pPr>
            <w:r w:rsidRPr="00507C87">
              <w:rPr>
                <w:rFonts w:ascii="Decour" w:hAnsi="Decour" w:cstheme="minorHAnsi"/>
                <w:b/>
              </w:rPr>
              <w:lastRenderedPageBreak/>
              <w:t>180.000,00 kn</w:t>
            </w:r>
          </w:p>
          <w:p w14:paraId="7E4DC114" w14:textId="72F31D64" w:rsidR="007013FE" w:rsidRPr="00507C87" w:rsidRDefault="007013FE" w:rsidP="007013FE">
            <w:pPr>
              <w:rPr>
                <w:rFonts w:ascii="Decour" w:hAnsi="Decour"/>
              </w:rPr>
            </w:pPr>
          </w:p>
        </w:tc>
      </w:tr>
    </w:tbl>
    <w:p w14:paraId="654F3750" w14:textId="77777777" w:rsidR="0062233A" w:rsidRPr="00507C87" w:rsidRDefault="0062233A">
      <w:pPr>
        <w:rPr>
          <w:rFonts w:ascii="Decour" w:hAnsi="Decour"/>
        </w:rPr>
      </w:pPr>
    </w:p>
    <w:p w14:paraId="17F466BB" w14:textId="77777777" w:rsidR="000C5F03" w:rsidRPr="00507C87" w:rsidRDefault="000C5F03">
      <w:pPr>
        <w:rPr>
          <w:rFonts w:ascii="Decour" w:hAnsi="Decour"/>
        </w:rPr>
      </w:pPr>
    </w:p>
    <w:p w14:paraId="5CD5DDD2" w14:textId="2D4B3586" w:rsidR="000C5F03" w:rsidRPr="00507C87" w:rsidRDefault="000C5F03">
      <w:pPr>
        <w:rPr>
          <w:rFonts w:ascii="Decour" w:hAnsi="Decour"/>
        </w:rPr>
      </w:pPr>
    </w:p>
    <w:sectPr w:rsidR="000C5F03" w:rsidRPr="0050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2282" w14:textId="77777777" w:rsidR="00F81F32" w:rsidRDefault="00F81F32" w:rsidP="00940BA1">
      <w:pPr>
        <w:spacing w:after="0"/>
      </w:pPr>
      <w:r>
        <w:separator/>
      </w:r>
    </w:p>
  </w:endnote>
  <w:endnote w:type="continuationSeparator" w:id="0">
    <w:p w14:paraId="00D9F70F" w14:textId="77777777" w:rsidR="00F81F32" w:rsidRDefault="00F81F32" w:rsidP="00940B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ou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C78C" w14:textId="77777777" w:rsidR="00F81F32" w:rsidRDefault="00F81F32" w:rsidP="00940BA1">
      <w:pPr>
        <w:spacing w:after="0"/>
      </w:pPr>
      <w:r>
        <w:separator/>
      </w:r>
    </w:p>
  </w:footnote>
  <w:footnote w:type="continuationSeparator" w:id="0">
    <w:p w14:paraId="7F36C2A8" w14:textId="77777777" w:rsidR="00F81F32" w:rsidRDefault="00F81F32" w:rsidP="00940B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EAC"/>
    <w:multiLevelType w:val="hybridMultilevel"/>
    <w:tmpl w:val="C352B67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D4D"/>
    <w:multiLevelType w:val="multilevel"/>
    <w:tmpl w:val="CA5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B209E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7728E0"/>
    <w:multiLevelType w:val="multilevel"/>
    <w:tmpl w:val="7DCECA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color w:val="000000"/>
        <w:sz w:val="22"/>
      </w:rPr>
    </w:lvl>
  </w:abstractNum>
  <w:abstractNum w:abstractNumId="4" w15:restartNumberingAfterBreak="0">
    <w:nsid w:val="23CD2107"/>
    <w:multiLevelType w:val="multilevel"/>
    <w:tmpl w:val="7EE0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018FC"/>
    <w:multiLevelType w:val="multilevel"/>
    <w:tmpl w:val="78943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44F4033D"/>
    <w:multiLevelType w:val="hybridMultilevel"/>
    <w:tmpl w:val="7F8EC76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B715C"/>
    <w:multiLevelType w:val="hybridMultilevel"/>
    <w:tmpl w:val="DD582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C6C79"/>
    <w:multiLevelType w:val="hybridMultilevel"/>
    <w:tmpl w:val="098A305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70BAA"/>
    <w:multiLevelType w:val="hybridMultilevel"/>
    <w:tmpl w:val="82C64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753402">
    <w:abstractNumId w:val="9"/>
  </w:num>
  <w:num w:numId="2" w16cid:durableId="1469976858">
    <w:abstractNumId w:val="4"/>
  </w:num>
  <w:num w:numId="3" w16cid:durableId="729304261">
    <w:abstractNumId w:val="1"/>
  </w:num>
  <w:num w:numId="4" w16cid:durableId="1601140940">
    <w:abstractNumId w:val="5"/>
  </w:num>
  <w:num w:numId="5" w16cid:durableId="25953304">
    <w:abstractNumId w:val="2"/>
  </w:num>
  <w:num w:numId="6" w16cid:durableId="431706047">
    <w:abstractNumId w:val="0"/>
  </w:num>
  <w:num w:numId="7" w16cid:durableId="1334452093">
    <w:abstractNumId w:val="7"/>
  </w:num>
  <w:num w:numId="8" w16cid:durableId="111634997">
    <w:abstractNumId w:val="6"/>
  </w:num>
  <w:num w:numId="9" w16cid:durableId="319231328">
    <w:abstractNumId w:val="8"/>
  </w:num>
  <w:num w:numId="10" w16cid:durableId="2048989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D7"/>
    <w:rsid w:val="0004345E"/>
    <w:rsid w:val="000C5F03"/>
    <w:rsid w:val="002847E4"/>
    <w:rsid w:val="00323EEF"/>
    <w:rsid w:val="00442375"/>
    <w:rsid w:val="004D14A6"/>
    <w:rsid w:val="00507C87"/>
    <w:rsid w:val="005335F8"/>
    <w:rsid w:val="00581C4F"/>
    <w:rsid w:val="00584049"/>
    <w:rsid w:val="0062233A"/>
    <w:rsid w:val="00623812"/>
    <w:rsid w:val="00657C55"/>
    <w:rsid w:val="006F26F2"/>
    <w:rsid w:val="007013FE"/>
    <w:rsid w:val="007521A6"/>
    <w:rsid w:val="007E2AD7"/>
    <w:rsid w:val="007E382D"/>
    <w:rsid w:val="008D7E5E"/>
    <w:rsid w:val="00940BA1"/>
    <w:rsid w:val="009F71D4"/>
    <w:rsid w:val="00A6693B"/>
    <w:rsid w:val="00B24829"/>
    <w:rsid w:val="00B844BA"/>
    <w:rsid w:val="00BB61E7"/>
    <w:rsid w:val="00BB7F8F"/>
    <w:rsid w:val="00BD1A70"/>
    <w:rsid w:val="00BE5213"/>
    <w:rsid w:val="00BF1553"/>
    <w:rsid w:val="00C36623"/>
    <w:rsid w:val="00CA2E03"/>
    <w:rsid w:val="00CF5C95"/>
    <w:rsid w:val="00DC03D3"/>
    <w:rsid w:val="00DC3BF8"/>
    <w:rsid w:val="00E4604C"/>
    <w:rsid w:val="00F61DBA"/>
    <w:rsid w:val="00F8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5220A"/>
  <w15:chartTrackingRefBased/>
  <w15:docId w15:val="{6035498C-C0A5-41D6-8C34-5193AD83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D7"/>
    <w:pPr>
      <w:spacing w:after="20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F155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F155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F155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F155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155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155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155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155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155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AD7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2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BF155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BF15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F15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BF155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15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15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15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15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15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lomakpopisa">
    <w:name w:val="List Paragraph"/>
    <w:basedOn w:val="Normal"/>
    <w:uiPriority w:val="34"/>
    <w:qFormat/>
    <w:rsid w:val="00BF1553"/>
    <w:pPr>
      <w:ind w:left="720"/>
      <w:contextualSpacing/>
    </w:pPr>
  </w:style>
  <w:style w:type="character" w:customStyle="1" w:styleId="MediumGrid1-Accent2Char">
    <w:name w:val="Medium Grid 1 - Accent 2 Char"/>
    <w:link w:val="Srednjareetka1-Isticanje2"/>
    <w:rsid w:val="00DC03D3"/>
    <w:rPr>
      <w:rFonts w:ascii="Times New Roman" w:hAnsi="Times New Roman"/>
      <w:sz w:val="24"/>
      <w:szCs w:val="22"/>
      <w:lang w:eastAsia="en-US"/>
    </w:rPr>
  </w:style>
  <w:style w:type="table" w:styleId="Srednjareetka1-Isticanje2">
    <w:name w:val="Medium Grid 1 Accent 2"/>
    <w:basedOn w:val="Obinatablica"/>
    <w:link w:val="MediumGrid1-Accent2Char"/>
    <w:semiHidden/>
    <w:unhideWhenUsed/>
    <w:rsid w:val="00DC03D3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styleId="Naglaeno">
    <w:name w:val="Strong"/>
    <w:qFormat/>
    <w:rsid w:val="00CA2E0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40BA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40BA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40BA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940B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4227</Words>
  <Characters>24099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mskocko</dc:creator>
  <cp:keywords/>
  <dc:description/>
  <cp:lastModifiedBy>Tonko Smokvina</cp:lastModifiedBy>
  <cp:revision>2</cp:revision>
  <dcterms:created xsi:type="dcterms:W3CDTF">2023-11-22T14:32:00Z</dcterms:created>
  <dcterms:modified xsi:type="dcterms:W3CDTF">2023-11-22T14:32:00Z</dcterms:modified>
</cp:coreProperties>
</file>