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4C795" w14:textId="31E88B38" w:rsidR="001D6C00" w:rsidRPr="00D579CE" w:rsidRDefault="00BB2E12">
      <w:pPr>
        <w:spacing w:before="80" w:after="80"/>
        <w:jc w:val="both"/>
        <w:rPr>
          <w:color w:val="auto"/>
          <w:sz w:val="20"/>
          <w:szCs w:val="20"/>
        </w:rPr>
      </w:pPr>
      <w:r w:rsidRPr="00D579CE">
        <w:rPr>
          <w:color w:val="auto"/>
          <w:sz w:val="20"/>
          <w:szCs w:val="20"/>
        </w:rPr>
        <w:t xml:space="preserve">Na temelju članka 15. stavka 2. Zakona o javnoj nabavi (Narodne novine, broj 120/2016., 114/2022. i 48/2026.; dalje u tekstu: ZJN 2016), a u vezi sa Zakonom o izmjenama i dopunama Zakona o javnoj nabavi (Narodne novine, broj 48/2026.; dalje: ZID ZJN 2026), </w:t>
      </w:r>
      <w:r w:rsidR="00EF2F5E" w:rsidRPr="00D579CE">
        <w:rPr>
          <w:color w:val="auto"/>
          <w:sz w:val="20"/>
          <w:szCs w:val="20"/>
        </w:rPr>
        <w:t>članka 24. stavka 1. Statuta Javne ustanove Umjetnička galerija Dubrovnik (potpuni tekst utvrđen na 4. sjednici Upravnog vijeća 13. travnja 2023.),</w:t>
      </w:r>
      <w:r w:rsidRPr="00D579CE">
        <w:rPr>
          <w:color w:val="auto"/>
          <w:sz w:val="20"/>
          <w:szCs w:val="20"/>
        </w:rPr>
        <w:t xml:space="preserve"> Upravno vijeće </w:t>
      </w:r>
      <w:r w:rsidR="00EF2F5E" w:rsidRPr="00D579CE">
        <w:rPr>
          <w:color w:val="auto"/>
          <w:sz w:val="20"/>
          <w:szCs w:val="20"/>
        </w:rPr>
        <w:t>Umjetničk</w:t>
      </w:r>
      <w:r w:rsidR="00EF2F5E" w:rsidRPr="00D579CE">
        <w:rPr>
          <w:color w:val="auto"/>
          <w:sz w:val="20"/>
          <w:szCs w:val="20"/>
        </w:rPr>
        <w:t>e</w:t>
      </w:r>
      <w:r w:rsidR="00EF2F5E" w:rsidRPr="00D579CE">
        <w:rPr>
          <w:color w:val="auto"/>
          <w:sz w:val="20"/>
          <w:szCs w:val="20"/>
        </w:rPr>
        <w:t xml:space="preserve"> galerij</w:t>
      </w:r>
      <w:r w:rsidR="00EF2F5E" w:rsidRPr="00D579CE">
        <w:rPr>
          <w:color w:val="auto"/>
          <w:sz w:val="20"/>
          <w:szCs w:val="20"/>
        </w:rPr>
        <w:t>e</w:t>
      </w:r>
      <w:r w:rsidR="00EF2F5E" w:rsidRPr="00D579CE">
        <w:rPr>
          <w:color w:val="auto"/>
          <w:sz w:val="20"/>
          <w:szCs w:val="20"/>
        </w:rPr>
        <w:t xml:space="preserve"> Dubrovnik </w:t>
      </w:r>
      <w:r w:rsidRPr="00D579CE">
        <w:rPr>
          <w:color w:val="auto"/>
          <w:sz w:val="20"/>
          <w:szCs w:val="20"/>
        </w:rPr>
        <w:t>na svojoj _____________ sjednici održanoj dana _____________ 2026. godine donosi</w:t>
      </w:r>
    </w:p>
    <w:p w14:paraId="62B968C8" w14:textId="77777777" w:rsidR="001D6C00" w:rsidRPr="00D579CE" w:rsidRDefault="001D6C00">
      <w:pPr>
        <w:spacing w:before="40"/>
        <w:rPr>
          <w:color w:val="auto"/>
          <w:sz w:val="20"/>
          <w:szCs w:val="20"/>
        </w:rPr>
      </w:pPr>
    </w:p>
    <w:p w14:paraId="7DF5AFB2" w14:textId="77777777" w:rsidR="001D6C00" w:rsidRPr="00D579CE" w:rsidRDefault="00BB2E12">
      <w:pPr>
        <w:spacing w:before="100" w:after="40"/>
        <w:jc w:val="center"/>
        <w:rPr>
          <w:color w:val="auto"/>
          <w:sz w:val="20"/>
          <w:szCs w:val="20"/>
        </w:rPr>
      </w:pPr>
      <w:r w:rsidRPr="00D579CE">
        <w:rPr>
          <w:b/>
          <w:bCs/>
          <w:color w:val="auto"/>
          <w:sz w:val="20"/>
          <w:szCs w:val="20"/>
        </w:rPr>
        <w:t>P R A V I L N I K</w:t>
      </w:r>
    </w:p>
    <w:p w14:paraId="55624735" w14:textId="77777777" w:rsidR="001D6C00" w:rsidRPr="00D579CE" w:rsidRDefault="00BB2E12">
      <w:pPr>
        <w:spacing w:after="200"/>
        <w:jc w:val="center"/>
        <w:rPr>
          <w:color w:val="auto"/>
          <w:sz w:val="20"/>
          <w:szCs w:val="20"/>
        </w:rPr>
      </w:pPr>
      <w:r w:rsidRPr="00D579CE">
        <w:rPr>
          <w:b/>
          <w:bCs/>
          <w:color w:val="auto"/>
          <w:sz w:val="20"/>
          <w:szCs w:val="20"/>
        </w:rPr>
        <w:t>o provedbi postupaka jednostavne nabave</w:t>
      </w:r>
    </w:p>
    <w:p w14:paraId="3652ACB9" w14:textId="77777777" w:rsidR="001D6C00" w:rsidRPr="00D579CE" w:rsidRDefault="00BB2E12">
      <w:pPr>
        <w:pStyle w:val="Naslov2"/>
        <w:rPr>
          <w:color w:val="auto"/>
          <w:sz w:val="20"/>
          <w:szCs w:val="20"/>
        </w:rPr>
      </w:pPr>
      <w:r w:rsidRPr="00D579CE">
        <w:rPr>
          <w:color w:val="auto"/>
          <w:sz w:val="20"/>
          <w:szCs w:val="20"/>
        </w:rPr>
        <w:t>I. OPĆE ODREDBE</w:t>
      </w:r>
    </w:p>
    <w:p w14:paraId="1CB90156" w14:textId="77777777" w:rsidR="001D6C00" w:rsidRPr="00D579CE" w:rsidRDefault="00BB2E12">
      <w:pPr>
        <w:pStyle w:val="Naslov3"/>
        <w:rPr>
          <w:color w:val="auto"/>
          <w:sz w:val="20"/>
          <w:szCs w:val="20"/>
        </w:rPr>
      </w:pPr>
      <w:r w:rsidRPr="00D579CE">
        <w:rPr>
          <w:color w:val="auto"/>
          <w:sz w:val="20"/>
          <w:szCs w:val="20"/>
        </w:rPr>
        <w:t>Članak 1.</w:t>
      </w:r>
    </w:p>
    <w:p w14:paraId="007508B4" w14:textId="77777777" w:rsidR="001D6C00" w:rsidRPr="00D579CE" w:rsidRDefault="00BB2E12">
      <w:pPr>
        <w:spacing w:after="40"/>
        <w:rPr>
          <w:color w:val="auto"/>
          <w:sz w:val="20"/>
          <w:szCs w:val="20"/>
        </w:rPr>
      </w:pPr>
      <w:r w:rsidRPr="00D579CE">
        <w:rPr>
          <w:b/>
          <w:bCs/>
          <w:i/>
          <w:iCs/>
          <w:color w:val="auto"/>
          <w:sz w:val="20"/>
          <w:szCs w:val="20"/>
        </w:rPr>
        <w:t>Predmet i područje primjene</w:t>
      </w:r>
    </w:p>
    <w:p w14:paraId="24DB874E" w14:textId="62306278" w:rsidR="001D6C00" w:rsidRPr="00D579CE" w:rsidRDefault="00BB2E12">
      <w:pPr>
        <w:spacing w:before="40" w:after="40"/>
        <w:jc w:val="both"/>
        <w:rPr>
          <w:color w:val="auto"/>
          <w:sz w:val="20"/>
          <w:szCs w:val="20"/>
        </w:rPr>
      </w:pPr>
      <w:r w:rsidRPr="00D579CE">
        <w:rPr>
          <w:color w:val="auto"/>
          <w:sz w:val="20"/>
          <w:szCs w:val="20"/>
        </w:rPr>
        <w:t xml:space="preserve">(1) Ovim Pravilnikom o provedbi postupaka jednostavne nabave (dalje: Pravilnik) uređuju se pravila, uvjeti i postupci koje Javna ustanova </w:t>
      </w:r>
      <w:r w:rsidR="00041262" w:rsidRPr="00D579CE">
        <w:rPr>
          <w:color w:val="auto"/>
          <w:sz w:val="20"/>
          <w:szCs w:val="20"/>
        </w:rPr>
        <w:t xml:space="preserve">Umjetnička galerija Dubrovnik </w:t>
      </w:r>
      <w:r w:rsidRPr="00D579CE">
        <w:rPr>
          <w:color w:val="auto"/>
          <w:sz w:val="20"/>
          <w:szCs w:val="20"/>
        </w:rPr>
        <w:t xml:space="preserve">(skraćeni naziv: </w:t>
      </w:r>
      <w:r w:rsidR="00041262" w:rsidRPr="00D579CE">
        <w:rPr>
          <w:color w:val="auto"/>
          <w:sz w:val="20"/>
          <w:szCs w:val="20"/>
        </w:rPr>
        <w:t>UGD</w:t>
      </w:r>
      <w:r w:rsidRPr="00D579CE">
        <w:rPr>
          <w:color w:val="auto"/>
          <w:sz w:val="20"/>
          <w:szCs w:val="20"/>
        </w:rPr>
        <w:t>) kao javni naručitelj (dalje: Naručitelj) provodi prije stvaranja ugovornog odnosa kada je procijenjena vrijednost nabave manja od 50.000,00 eura bez PDV-a za robu i usluge te manja od 100.000,00 eura bez PDV-a za radove (dalje: jednostavna nabava), za koje sukladno članku 12. stavku 1. točki 1. ZJN 2016 ne postoji obveza provedbe postupaka javne nabave.</w:t>
      </w:r>
    </w:p>
    <w:p w14:paraId="14E291BB" w14:textId="77777777" w:rsidR="001D6C00" w:rsidRPr="00D579CE" w:rsidRDefault="00BB2E12">
      <w:pPr>
        <w:spacing w:before="40" w:after="40"/>
        <w:jc w:val="both"/>
        <w:rPr>
          <w:color w:val="auto"/>
          <w:sz w:val="20"/>
          <w:szCs w:val="20"/>
        </w:rPr>
      </w:pPr>
      <w:r w:rsidRPr="00D579CE">
        <w:rPr>
          <w:color w:val="auto"/>
          <w:sz w:val="20"/>
          <w:szCs w:val="20"/>
        </w:rPr>
        <w:t>(2) Sukladno članku 15. stavku 3. ZJN 2016, ovim se Pravilnikom uređuju:</w:t>
      </w:r>
    </w:p>
    <w:p w14:paraId="52FD8278" w14:textId="77777777" w:rsidR="001D6C00" w:rsidRPr="00D579CE" w:rsidRDefault="00BB2E12">
      <w:pPr>
        <w:spacing w:before="20" w:after="20"/>
        <w:ind w:left="420"/>
        <w:jc w:val="both"/>
        <w:rPr>
          <w:color w:val="auto"/>
          <w:sz w:val="20"/>
          <w:szCs w:val="20"/>
        </w:rPr>
      </w:pPr>
      <w:r w:rsidRPr="00D579CE">
        <w:rPr>
          <w:color w:val="auto"/>
          <w:sz w:val="20"/>
          <w:szCs w:val="20"/>
        </w:rPr>
        <w:t>a) pravila o poštivanju načela javne nabave i sprječavanju, prepoznavanju i uklanjanju sukoba interesa sukladno člancima 75. do 83. ZJN 2016;</w:t>
      </w:r>
    </w:p>
    <w:p w14:paraId="62831B62" w14:textId="77777777" w:rsidR="001D6C00" w:rsidRPr="00D579CE" w:rsidRDefault="00BB2E12">
      <w:pPr>
        <w:spacing w:before="20" w:after="20"/>
        <w:ind w:left="420"/>
        <w:jc w:val="both"/>
        <w:rPr>
          <w:color w:val="auto"/>
          <w:sz w:val="20"/>
          <w:szCs w:val="20"/>
        </w:rPr>
      </w:pPr>
      <w:r w:rsidRPr="00D579CE">
        <w:rPr>
          <w:color w:val="auto"/>
          <w:sz w:val="20"/>
          <w:szCs w:val="20"/>
        </w:rPr>
        <w:t>b) pravna zaštita gospodarskih subjekata putem prigovora ravnatelju za nabave čija je procijenjena vrijednost veća od 15.000,00 eura bez PDV-a;</w:t>
      </w:r>
    </w:p>
    <w:p w14:paraId="5ABE6268" w14:textId="77777777" w:rsidR="001D6C00" w:rsidRPr="00D579CE" w:rsidRDefault="00BB2E12">
      <w:pPr>
        <w:spacing w:before="20" w:after="20"/>
        <w:ind w:left="420"/>
        <w:jc w:val="both"/>
        <w:rPr>
          <w:color w:val="auto"/>
          <w:sz w:val="20"/>
          <w:szCs w:val="20"/>
        </w:rPr>
      </w:pPr>
      <w:r w:rsidRPr="00D579CE">
        <w:rPr>
          <w:color w:val="auto"/>
          <w:sz w:val="20"/>
          <w:szCs w:val="20"/>
        </w:rPr>
        <w:t>c) mogućnost primjene elektroničkih sredstava komunikacije za nabave čija je procijenjena vrijednost jednaka ili manja od 15.000,00 eura bez PDV-a.</w:t>
      </w:r>
    </w:p>
    <w:p w14:paraId="54D20785" w14:textId="77777777" w:rsidR="001D6C00" w:rsidRPr="00D579CE" w:rsidRDefault="00BB2E12">
      <w:pPr>
        <w:spacing w:before="40" w:after="40"/>
        <w:jc w:val="both"/>
        <w:rPr>
          <w:color w:val="auto"/>
          <w:sz w:val="20"/>
          <w:szCs w:val="20"/>
        </w:rPr>
      </w:pPr>
      <w:r w:rsidRPr="00D579CE">
        <w:rPr>
          <w:color w:val="auto"/>
          <w:sz w:val="20"/>
          <w:szCs w:val="20"/>
        </w:rPr>
        <w:t>(3) U provedbi jednostavne nabave Naručitelj primjenjuje i druge zakonske i podzakonske akte koji se odnose na predmet nabave.</w:t>
      </w:r>
    </w:p>
    <w:p w14:paraId="18776E0F" w14:textId="77777777" w:rsidR="001D6C00" w:rsidRPr="00D579CE" w:rsidRDefault="00BB2E12">
      <w:pPr>
        <w:spacing w:before="40" w:after="40"/>
        <w:jc w:val="both"/>
        <w:rPr>
          <w:color w:val="auto"/>
          <w:sz w:val="20"/>
          <w:szCs w:val="20"/>
        </w:rPr>
      </w:pPr>
      <w:r w:rsidRPr="00D579CE">
        <w:rPr>
          <w:color w:val="auto"/>
          <w:sz w:val="20"/>
          <w:szCs w:val="20"/>
        </w:rPr>
        <w:t>(4) Jednostavna nabava ne smije biti osmišljena s namjerom izbjegavanja primjene ZJN 2016 ili ovoga Pravilnika, niti u svrhu davanja neopravdane prednosti pojedinim gospodarskim subjektima.</w:t>
      </w:r>
    </w:p>
    <w:p w14:paraId="38C5E8C7" w14:textId="77777777" w:rsidR="001D6C00" w:rsidRPr="00D579CE" w:rsidRDefault="00BB2E12">
      <w:pPr>
        <w:spacing w:before="40" w:after="40"/>
        <w:jc w:val="both"/>
        <w:rPr>
          <w:color w:val="auto"/>
          <w:sz w:val="20"/>
          <w:szCs w:val="20"/>
        </w:rPr>
      </w:pPr>
      <w:r w:rsidRPr="00D579CE">
        <w:rPr>
          <w:color w:val="auto"/>
          <w:sz w:val="20"/>
          <w:szCs w:val="20"/>
        </w:rPr>
        <w:t>(5) Procijenjena vrijednost nabave izračunava se za cjelokupnu istovrsnu nabavu koju Naručitelj planira nabaviti tijekom proračunske (kalendarske) godine, kao zbroj vrijednosti svih istovrsnih ili funkcionalno povezanih nabava. Naručitelj ne smije podijeliti vrijednost takve nabave niti odabrati način izračuna procijenjene vrijednosti s namjerom izbjegavanja primjene više razine nabave ili pragova iz članka 12. stavka 1. ZJN 2016.</w:t>
      </w:r>
    </w:p>
    <w:p w14:paraId="1B7FDE08" w14:textId="77777777" w:rsidR="001D6C00" w:rsidRPr="00D579CE" w:rsidRDefault="00BB2E12">
      <w:pPr>
        <w:spacing w:before="40" w:after="40"/>
        <w:jc w:val="both"/>
        <w:rPr>
          <w:color w:val="auto"/>
          <w:sz w:val="20"/>
          <w:szCs w:val="20"/>
        </w:rPr>
      </w:pPr>
      <w:r w:rsidRPr="00D579CE">
        <w:rPr>
          <w:color w:val="auto"/>
          <w:sz w:val="20"/>
          <w:szCs w:val="20"/>
        </w:rPr>
        <w:t>(6) Izrazi koji se koriste u ovome Pravilniku, a imaju rodno značenje, odnose se na jednak način na muški i ženski rod.</w:t>
      </w:r>
    </w:p>
    <w:p w14:paraId="1375942D" w14:textId="77777777" w:rsidR="001D6C00" w:rsidRPr="00D579CE" w:rsidRDefault="001D6C00">
      <w:pPr>
        <w:spacing w:before="40"/>
        <w:rPr>
          <w:color w:val="auto"/>
          <w:sz w:val="20"/>
          <w:szCs w:val="20"/>
        </w:rPr>
      </w:pPr>
    </w:p>
    <w:p w14:paraId="20C24FD3" w14:textId="77777777" w:rsidR="001D6C00" w:rsidRPr="00D579CE" w:rsidRDefault="00BB2E12">
      <w:pPr>
        <w:pStyle w:val="Naslov3"/>
        <w:rPr>
          <w:color w:val="auto"/>
          <w:sz w:val="20"/>
          <w:szCs w:val="20"/>
        </w:rPr>
      </w:pPr>
      <w:r w:rsidRPr="00D579CE">
        <w:rPr>
          <w:color w:val="auto"/>
          <w:sz w:val="20"/>
          <w:szCs w:val="20"/>
        </w:rPr>
        <w:t>Članak 2.</w:t>
      </w:r>
    </w:p>
    <w:p w14:paraId="597D2472" w14:textId="77777777" w:rsidR="001D6C00" w:rsidRPr="00D579CE" w:rsidRDefault="00BB2E12">
      <w:pPr>
        <w:spacing w:after="40"/>
        <w:rPr>
          <w:color w:val="auto"/>
          <w:sz w:val="20"/>
          <w:szCs w:val="20"/>
        </w:rPr>
      </w:pPr>
      <w:r w:rsidRPr="00D579CE">
        <w:rPr>
          <w:b/>
          <w:bCs/>
          <w:i/>
          <w:iCs/>
          <w:color w:val="auto"/>
          <w:sz w:val="20"/>
          <w:szCs w:val="20"/>
        </w:rPr>
        <w:t>Predmet nabave</w:t>
      </w:r>
    </w:p>
    <w:p w14:paraId="30EC1E9A" w14:textId="77777777" w:rsidR="001D6C00" w:rsidRPr="00D579CE" w:rsidRDefault="00BB2E12">
      <w:pPr>
        <w:spacing w:before="40" w:after="40"/>
        <w:jc w:val="both"/>
        <w:rPr>
          <w:color w:val="auto"/>
          <w:sz w:val="20"/>
          <w:szCs w:val="20"/>
        </w:rPr>
      </w:pPr>
      <w:r w:rsidRPr="00D579CE">
        <w:rPr>
          <w:color w:val="auto"/>
          <w:sz w:val="20"/>
          <w:szCs w:val="20"/>
        </w:rPr>
        <w:t>(1) Predmet nabave opisuje se na jasan, nedvojben, potpun i neutralan način koji osigurava usporedivost ponuda i ne pogoduje određenom gospodarskom subjektu; opis ne može upućivati na određenu marku, žig, patent ili podrijetlo robe, osim iznimno uz navod »ili jednakovrijedno«.</w:t>
      </w:r>
    </w:p>
    <w:p w14:paraId="6D5ED714" w14:textId="77777777" w:rsidR="001D6C00" w:rsidRPr="00D579CE" w:rsidRDefault="00BB2E12">
      <w:pPr>
        <w:spacing w:before="40" w:after="40"/>
        <w:jc w:val="both"/>
        <w:rPr>
          <w:color w:val="auto"/>
          <w:sz w:val="20"/>
          <w:szCs w:val="20"/>
        </w:rPr>
      </w:pPr>
      <w:r w:rsidRPr="00D579CE">
        <w:rPr>
          <w:color w:val="auto"/>
          <w:sz w:val="20"/>
          <w:szCs w:val="20"/>
        </w:rPr>
        <w:t>(2) Predmet nabave određuje se na način da predstavlja tehničku, tehnološku, oblikovnu, funkcionalnu ili drugu objektivno odredivu cjelinu. Predmet nabave može biti podijeljen na grupe.</w:t>
      </w:r>
    </w:p>
    <w:p w14:paraId="6A6E1200" w14:textId="77777777" w:rsidR="001D6C00" w:rsidRPr="00D579CE" w:rsidRDefault="001D6C00">
      <w:pPr>
        <w:spacing w:before="40"/>
        <w:rPr>
          <w:color w:val="auto"/>
          <w:sz w:val="20"/>
          <w:szCs w:val="20"/>
        </w:rPr>
      </w:pPr>
    </w:p>
    <w:p w14:paraId="1BB56E08" w14:textId="77777777" w:rsidR="001D6C00" w:rsidRPr="00D579CE" w:rsidRDefault="00BB2E12">
      <w:pPr>
        <w:pStyle w:val="Naslov3"/>
        <w:rPr>
          <w:color w:val="auto"/>
          <w:sz w:val="20"/>
          <w:szCs w:val="20"/>
        </w:rPr>
      </w:pPr>
      <w:r w:rsidRPr="00D579CE">
        <w:rPr>
          <w:color w:val="auto"/>
          <w:sz w:val="20"/>
          <w:szCs w:val="20"/>
        </w:rPr>
        <w:t>Članak 3.</w:t>
      </w:r>
    </w:p>
    <w:p w14:paraId="1A4AEF31" w14:textId="77777777" w:rsidR="001D6C00" w:rsidRPr="00D579CE" w:rsidRDefault="00BB2E12">
      <w:pPr>
        <w:spacing w:after="40"/>
        <w:rPr>
          <w:color w:val="auto"/>
          <w:sz w:val="20"/>
          <w:szCs w:val="20"/>
        </w:rPr>
      </w:pPr>
      <w:r w:rsidRPr="00D579CE">
        <w:rPr>
          <w:b/>
          <w:bCs/>
          <w:i/>
          <w:iCs/>
          <w:color w:val="auto"/>
          <w:sz w:val="20"/>
          <w:szCs w:val="20"/>
        </w:rPr>
        <w:t>Plan nabave</w:t>
      </w:r>
    </w:p>
    <w:p w14:paraId="47C6ECD0" w14:textId="77777777" w:rsidR="001D6C00" w:rsidRPr="00D579CE" w:rsidRDefault="00BB2E12">
      <w:pPr>
        <w:spacing w:before="40" w:after="40"/>
        <w:jc w:val="both"/>
        <w:rPr>
          <w:color w:val="auto"/>
          <w:sz w:val="20"/>
          <w:szCs w:val="20"/>
        </w:rPr>
      </w:pPr>
      <w:r w:rsidRPr="00D579CE">
        <w:rPr>
          <w:color w:val="auto"/>
          <w:sz w:val="20"/>
          <w:szCs w:val="20"/>
        </w:rPr>
        <w:t>(1) Postupci jednostavne nabave moraju biti usklađeni s Planom nabave, izuzev nabava čija je procijenjena vrijednost manja od 5.000,00 eura bez PDV-a.</w:t>
      </w:r>
    </w:p>
    <w:p w14:paraId="3577C260" w14:textId="77777777" w:rsidR="001D6C00" w:rsidRPr="00D579CE" w:rsidRDefault="00BB2E12">
      <w:pPr>
        <w:spacing w:before="40" w:after="40"/>
        <w:jc w:val="both"/>
        <w:rPr>
          <w:color w:val="auto"/>
          <w:sz w:val="20"/>
          <w:szCs w:val="20"/>
        </w:rPr>
      </w:pPr>
      <w:r w:rsidRPr="00D579CE">
        <w:rPr>
          <w:color w:val="auto"/>
          <w:sz w:val="20"/>
          <w:szCs w:val="20"/>
        </w:rPr>
        <w:t>(2) Plan nabave i sve njegove izmjene Naručitelj je obvezan objaviti u EOJN RH.</w:t>
      </w:r>
    </w:p>
    <w:p w14:paraId="4E68BC68" w14:textId="77777777" w:rsidR="001D6C00" w:rsidRPr="00D579CE" w:rsidRDefault="00BB2E12">
      <w:pPr>
        <w:spacing w:before="40" w:after="40"/>
        <w:jc w:val="both"/>
        <w:rPr>
          <w:color w:val="auto"/>
          <w:sz w:val="20"/>
          <w:szCs w:val="20"/>
        </w:rPr>
      </w:pPr>
      <w:r w:rsidRPr="00D579CE">
        <w:rPr>
          <w:color w:val="auto"/>
          <w:sz w:val="20"/>
          <w:szCs w:val="20"/>
        </w:rPr>
        <w:lastRenderedPageBreak/>
        <w:t>(3) Primljeni računi, prihvaćeni predračuni, radni nalozi i slično zamjenjuju narudžbenicu ili ugovor. Iznimno, jednostavna nabava može se obaviti direktno kupnjom u trgovini, bez prethodno izdane narudžbenice ili sklopljenog ugovora.</w:t>
      </w:r>
    </w:p>
    <w:p w14:paraId="2310D253" w14:textId="77777777" w:rsidR="001D6C00" w:rsidRPr="00D579CE" w:rsidRDefault="001D6C00">
      <w:pPr>
        <w:spacing w:before="40"/>
        <w:rPr>
          <w:color w:val="auto"/>
          <w:sz w:val="20"/>
          <w:szCs w:val="20"/>
        </w:rPr>
      </w:pPr>
    </w:p>
    <w:p w14:paraId="57618D3F" w14:textId="77777777" w:rsidR="001D6C00" w:rsidRPr="00D579CE" w:rsidRDefault="00BB2E12">
      <w:pPr>
        <w:pStyle w:val="Naslov3"/>
        <w:rPr>
          <w:color w:val="auto"/>
          <w:sz w:val="20"/>
          <w:szCs w:val="20"/>
        </w:rPr>
      </w:pPr>
      <w:r w:rsidRPr="00D579CE">
        <w:rPr>
          <w:color w:val="auto"/>
          <w:sz w:val="20"/>
          <w:szCs w:val="20"/>
        </w:rPr>
        <w:t>Članak 4.</w:t>
      </w:r>
    </w:p>
    <w:p w14:paraId="54749495" w14:textId="77777777" w:rsidR="001D6C00" w:rsidRPr="00D579CE" w:rsidRDefault="00BB2E12">
      <w:pPr>
        <w:spacing w:after="40"/>
        <w:jc w:val="both"/>
        <w:rPr>
          <w:color w:val="auto"/>
          <w:sz w:val="20"/>
          <w:szCs w:val="20"/>
        </w:rPr>
      </w:pPr>
      <w:r w:rsidRPr="00D579CE">
        <w:rPr>
          <w:b/>
          <w:bCs/>
          <w:i/>
          <w:iCs/>
          <w:color w:val="auto"/>
          <w:sz w:val="20"/>
          <w:szCs w:val="20"/>
        </w:rPr>
        <w:t>Istraživanje tržišta</w:t>
      </w:r>
    </w:p>
    <w:p w14:paraId="17750B26" w14:textId="77777777" w:rsidR="001D6C00" w:rsidRPr="00D579CE" w:rsidRDefault="00BB2E12">
      <w:pPr>
        <w:spacing w:before="40" w:after="40"/>
        <w:jc w:val="both"/>
        <w:rPr>
          <w:color w:val="auto"/>
          <w:sz w:val="20"/>
          <w:szCs w:val="20"/>
        </w:rPr>
      </w:pPr>
      <w:r w:rsidRPr="00D579CE">
        <w:rPr>
          <w:color w:val="auto"/>
          <w:sz w:val="20"/>
          <w:szCs w:val="20"/>
        </w:rPr>
        <w:t>(1) Naručitelj može prije pokretanja postupka jednostavne nabave provesti istraživanje tržišta u svrhu utvrđivanja procijenjene vrijednosti nabave, dostupnih rješenja i tehničkih specifikacija predmeta nabave.</w:t>
      </w:r>
    </w:p>
    <w:p w14:paraId="00395D51" w14:textId="77777777" w:rsidR="001D6C00" w:rsidRPr="00D579CE" w:rsidRDefault="00BB2E12">
      <w:pPr>
        <w:spacing w:before="40" w:after="40"/>
        <w:jc w:val="both"/>
        <w:rPr>
          <w:color w:val="auto"/>
          <w:sz w:val="20"/>
          <w:szCs w:val="20"/>
        </w:rPr>
      </w:pPr>
      <w:r w:rsidRPr="00D579CE">
        <w:rPr>
          <w:color w:val="auto"/>
          <w:sz w:val="20"/>
          <w:szCs w:val="20"/>
        </w:rPr>
        <w:t>(2) Istraživanje tržišta može se provesti:</w:t>
      </w:r>
    </w:p>
    <w:p w14:paraId="33BD9BDB" w14:textId="77777777" w:rsidR="001D6C00" w:rsidRPr="00D579CE" w:rsidRDefault="00BB2E12">
      <w:pPr>
        <w:spacing w:before="20" w:after="20"/>
        <w:ind w:left="420"/>
        <w:jc w:val="both"/>
        <w:rPr>
          <w:color w:val="auto"/>
          <w:sz w:val="20"/>
          <w:szCs w:val="20"/>
        </w:rPr>
      </w:pPr>
      <w:r w:rsidRPr="00D579CE">
        <w:rPr>
          <w:color w:val="auto"/>
          <w:sz w:val="20"/>
          <w:szCs w:val="20"/>
        </w:rPr>
        <w:t>a) upućivanjem pisanih upita gospodarskim subjektima;</w:t>
      </w:r>
    </w:p>
    <w:p w14:paraId="0C10F994" w14:textId="77777777" w:rsidR="001D6C00" w:rsidRPr="00D579CE" w:rsidRDefault="00BB2E12">
      <w:pPr>
        <w:spacing w:before="20" w:after="20"/>
        <w:ind w:left="420"/>
        <w:jc w:val="both"/>
        <w:rPr>
          <w:color w:val="auto"/>
          <w:sz w:val="20"/>
          <w:szCs w:val="20"/>
        </w:rPr>
      </w:pPr>
      <w:r w:rsidRPr="00D579CE">
        <w:rPr>
          <w:color w:val="auto"/>
          <w:sz w:val="20"/>
          <w:szCs w:val="20"/>
        </w:rPr>
        <w:t>b) pregledavanjem kataloga, cjenika i javno dostupnih tržišnih informacija;</w:t>
      </w:r>
    </w:p>
    <w:p w14:paraId="02435C8A" w14:textId="77777777" w:rsidR="001D6C00" w:rsidRPr="00D579CE" w:rsidRDefault="00BB2E12">
      <w:pPr>
        <w:spacing w:before="20" w:after="20"/>
        <w:ind w:left="420"/>
        <w:jc w:val="both"/>
        <w:rPr>
          <w:color w:val="auto"/>
          <w:sz w:val="20"/>
          <w:szCs w:val="20"/>
        </w:rPr>
      </w:pPr>
      <w:r w:rsidRPr="00D579CE">
        <w:rPr>
          <w:color w:val="auto"/>
          <w:sz w:val="20"/>
          <w:szCs w:val="20"/>
        </w:rPr>
        <w:t>c) provođenjem istraživanja tržišta putem modula u EOJN RH.</w:t>
      </w:r>
    </w:p>
    <w:p w14:paraId="6D41CF54" w14:textId="77777777" w:rsidR="001D6C00" w:rsidRPr="00D579CE" w:rsidRDefault="00BB2E12">
      <w:pPr>
        <w:spacing w:before="40" w:after="40"/>
        <w:jc w:val="both"/>
        <w:rPr>
          <w:color w:val="auto"/>
          <w:sz w:val="20"/>
          <w:szCs w:val="20"/>
        </w:rPr>
      </w:pPr>
      <w:r w:rsidRPr="00D579CE">
        <w:rPr>
          <w:color w:val="auto"/>
          <w:sz w:val="20"/>
          <w:szCs w:val="20"/>
        </w:rPr>
        <w:t xml:space="preserve">(3) Rezultati istraživanja tržišta dokumentiraju se i čuvaju kao sastavni dio spisa predmeta. Dokumentacija treba sadržavati: predmet i svrhu istraživanja, popis </w:t>
      </w:r>
      <w:proofErr w:type="spellStart"/>
      <w:r w:rsidRPr="00D579CE">
        <w:rPr>
          <w:color w:val="auto"/>
          <w:sz w:val="20"/>
          <w:szCs w:val="20"/>
        </w:rPr>
        <w:t>kontaktiranih</w:t>
      </w:r>
      <w:proofErr w:type="spellEnd"/>
      <w:r w:rsidRPr="00D579CE">
        <w:rPr>
          <w:color w:val="auto"/>
          <w:sz w:val="20"/>
          <w:szCs w:val="20"/>
        </w:rPr>
        <w:t xml:space="preserve"> gospodarskih subjekata ili izvora, prikupljene podatke o cijenama i dostupnosti te zaključak o procijenjenoj vrijednosti nabave.</w:t>
      </w:r>
    </w:p>
    <w:p w14:paraId="10BBC860" w14:textId="77777777" w:rsidR="001D6C00" w:rsidRPr="00D579CE" w:rsidRDefault="00BB2E12">
      <w:pPr>
        <w:spacing w:before="40" w:after="40"/>
        <w:jc w:val="both"/>
        <w:rPr>
          <w:color w:val="auto"/>
          <w:sz w:val="20"/>
          <w:szCs w:val="20"/>
        </w:rPr>
      </w:pPr>
      <w:r w:rsidRPr="00D579CE">
        <w:rPr>
          <w:color w:val="auto"/>
          <w:sz w:val="20"/>
          <w:szCs w:val="20"/>
        </w:rPr>
        <w:t>(4) Naručitelj je dužan osigurati da provedba istraživanja tržišta ne dovede do narušavanja tržišnog natjecanja ni diskriminacije pojedinih gospodarskih subjekata. Gospodarski subjekt koji je sudjelovao u pripremi ili provedbi istraživanja tržišta može sudjelovati u postupku jednostavne nabave samo ako Naručitelj može osigurati jednako postupanje prema svim sudionicima.</w:t>
      </w:r>
    </w:p>
    <w:p w14:paraId="0F02C2DA" w14:textId="77777777" w:rsidR="001D6C00" w:rsidRPr="00D579CE" w:rsidRDefault="00BB2E12">
      <w:pPr>
        <w:spacing w:before="40" w:after="40"/>
        <w:jc w:val="both"/>
        <w:rPr>
          <w:color w:val="auto"/>
          <w:sz w:val="20"/>
          <w:szCs w:val="20"/>
        </w:rPr>
      </w:pPr>
      <w:r w:rsidRPr="00D579CE">
        <w:rPr>
          <w:color w:val="auto"/>
          <w:sz w:val="20"/>
          <w:szCs w:val="20"/>
        </w:rPr>
        <w:t>(5) U postupcima koji se provode putem modula jednostavne nabave u EOJN RH (Druga i Treća razina) procijenjena vrijednost i tržišno natjecanje utvrđuju se kroz sam modul i natjecateljski postupak.</w:t>
      </w:r>
    </w:p>
    <w:p w14:paraId="77F9CC9B" w14:textId="77777777" w:rsidR="001D6C00" w:rsidRPr="00D579CE" w:rsidRDefault="001D6C00">
      <w:pPr>
        <w:spacing w:before="40"/>
        <w:rPr>
          <w:color w:val="auto"/>
          <w:sz w:val="20"/>
          <w:szCs w:val="20"/>
        </w:rPr>
      </w:pPr>
    </w:p>
    <w:p w14:paraId="452B44FA" w14:textId="77777777" w:rsidR="001D6C00" w:rsidRPr="00D579CE" w:rsidRDefault="00BB2E12">
      <w:pPr>
        <w:pStyle w:val="Naslov3"/>
        <w:rPr>
          <w:color w:val="auto"/>
          <w:sz w:val="20"/>
          <w:szCs w:val="20"/>
        </w:rPr>
      </w:pPr>
      <w:r w:rsidRPr="00D579CE">
        <w:rPr>
          <w:color w:val="auto"/>
          <w:sz w:val="20"/>
          <w:szCs w:val="20"/>
        </w:rPr>
        <w:t>Članak 5.</w:t>
      </w:r>
    </w:p>
    <w:p w14:paraId="28020F9A" w14:textId="77777777" w:rsidR="001D6C00" w:rsidRPr="00D579CE" w:rsidRDefault="00BB2E12">
      <w:pPr>
        <w:spacing w:after="40"/>
        <w:rPr>
          <w:color w:val="auto"/>
          <w:sz w:val="20"/>
          <w:szCs w:val="20"/>
        </w:rPr>
      </w:pPr>
      <w:r w:rsidRPr="00D579CE">
        <w:rPr>
          <w:b/>
          <w:bCs/>
          <w:i/>
          <w:iCs/>
          <w:color w:val="auto"/>
          <w:sz w:val="20"/>
          <w:szCs w:val="20"/>
        </w:rPr>
        <w:t>Razine jednostavne nabave</w:t>
      </w:r>
    </w:p>
    <w:p w14:paraId="721D462F" w14:textId="77777777" w:rsidR="001D6C00" w:rsidRPr="00D579CE" w:rsidRDefault="00BB2E12">
      <w:pPr>
        <w:spacing w:before="80" w:after="40"/>
        <w:jc w:val="both"/>
        <w:rPr>
          <w:color w:val="auto"/>
          <w:sz w:val="20"/>
          <w:szCs w:val="20"/>
        </w:rPr>
      </w:pPr>
      <w:r w:rsidRPr="00D579CE">
        <w:rPr>
          <w:color w:val="auto"/>
          <w:sz w:val="20"/>
          <w:szCs w:val="20"/>
        </w:rPr>
        <w:t>(1) Za nabave procijenjene vrijednosti manje od 5.000,00 EUR bez poreza na dodanu vrijednost, Naručitelj sklapa ugovor, okvirni sporazum ili izdaje narudžbenicu gospodarskom subjektu prema vlastitom izboru, vodeći računa o načelima javne nabave i namjenskom trošenju sredstava.</w:t>
      </w:r>
    </w:p>
    <w:p w14:paraId="681A5E9A" w14:textId="77777777" w:rsidR="001D6C00" w:rsidRPr="00D579CE" w:rsidRDefault="00BB2E12">
      <w:pPr>
        <w:spacing w:before="40" w:after="40"/>
        <w:jc w:val="both"/>
        <w:rPr>
          <w:color w:val="auto"/>
          <w:sz w:val="20"/>
          <w:szCs w:val="20"/>
        </w:rPr>
      </w:pPr>
      <w:r w:rsidRPr="00D579CE">
        <w:rPr>
          <w:color w:val="auto"/>
          <w:sz w:val="20"/>
          <w:szCs w:val="20"/>
        </w:rPr>
        <w:t>(2) Jednostavne nabave razvrstavaju se u razine ovisno o procijenjenoj vrijednosti:</w:t>
      </w:r>
    </w:p>
    <w:p w14:paraId="56AC1894" w14:textId="77777777" w:rsidR="001D6C00" w:rsidRPr="00D579CE" w:rsidRDefault="00BB2E12">
      <w:pPr>
        <w:spacing w:before="20" w:after="20"/>
        <w:ind w:left="420"/>
        <w:jc w:val="both"/>
        <w:rPr>
          <w:color w:val="auto"/>
          <w:sz w:val="20"/>
          <w:szCs w:val="20"/>
        </w:rPr>
      </w:pPr>
      <w:r w:rsidRPr="00D579CE">
        <w:rPr>
          <w:color w:val="auto"/>
          <w:sz w:val="20"/>
          <w:szCs w:val="20"/>
        </w:rPr>
        <w:t>1. Prva razina: do 15.000,00 eura bez PDV-a – postupak se provodi izravno, bez obveze korištenja modula jednostavne nabave u EOJN RH;</w:t>
      </w:r>
    </w:p>
    <w:p w14:paraId="2337CF6B" w14:textId="77777777" w:rsidR="001D6C00" w:rsidRPr="00D579CE" w:rsidRDefault="00BB2E12">
      <w:pPr>
        <w:spacing w:before="20" w:after="20"/>
        <w:ind w:left="420"/>
        <w:jc w:val="both"/>
        <w:rPr>
          <w:color w:val="auto"/>
          <w:sz w:val="20"/>
          <w:szCs w:val="20"/>
        </w:rPr>
      </w:pPr>
      <w:r w:rsidRPr="00D579CE">
        <w:rPr>
          <w:color w:val="auto"/>
          <w:sz w:val="20"/>
          <w:szCs w:val="20"/>
        </w:rPr>
        <w:t>2. Druga razina: veća od 15.000,00 eura bez PDV-a, a manja od 25.000,00 eura bez PDV-a za robu i usluge, odnosno manja od 45.000,00 eura bez PDV-a za radove – postupak se provodi u modulu jednostavne nabave u EOJN RH kao jednostavna nabava s pozivom odabranim gospodarskim subjektima, kojih može biti jedan ili više, ovisno o rezultatima istraživanja tržišta iz članka 4. ovoga Pravilnika, a u pravilu više od jednog;</w:t>
      </w:r>
    </w:p>
    <w:p w14:paraId="2F1CF3B2" w14:textId="77777777" w:rsidR="001D6C00" w:rsidRPr="00D579CE" w:rsidRDefault="00BB2E12">
      <w:pPr>
        <w:spacing w:before="20" w:after="20"/>
        <w:ind w:left="420"/>
        <w:jc w:val="both"/>
        <w:rPr>
          <w:color w:val="auto"/>
          <w:sz w:val="20"/>
          <w:szCs w:val="20"/>
        </w:rPr>
      </w:pPr>
      <w:r w:rsidRPr="00D579CE">
        <w:rPr>
          <w:color w:val="auto"/>
          <w:sz w:val="20"/>
          <w:szCs w:val="20"/>
        </w:rPr>
        <w:t>3. Treća razina: jednaka ili veća od 25.000,00 eura bez PDV-a za robu i usluge, odnosno jednaka ili veća od 45.000,00 eura bez PDV-a za radove, do pragova iz članka 12. stavka 1. ZJN 2016 – postupak se provodi u modulu jednostavne nabave u EOJN RH kao jednostavna nabava s javnom objavom poziva.</w:t>
      </w:r>
    </w:p>
    <w:p w14:paraId="04BDB382" w14:textId="77777777" w:rsidR="001D6C00" w:rsidRPr="00D579CE" w:rsidRDefault="00BB2E12">
      <w:pPr>
        <w:spacing w:before="40" w:after="40"/>
        <w:jc w:val="both"/>
        <w:rPr>
          <w:color w:val="auto"/>
          <w:sz w:val="20"/>
          <w:szCs w:val="20"/>
        </w:rPr>
      </w:pPr>
      <w:r w:rsidRPr="00D579CE">
        <w:rPr>
          <w:color w:val="auto"/>
          <w:sz w:val="20"/>
          <w:szCs w:val="20"/>
        </w:rPr>
        <w:t>(3) Naručitelj može koristiti modul jednostavne nabave u EOJN RH i za nabave Prve razine, slobodnim izborom vrste postupka iz stavka 2. točaka 2. ili 3. ovoga članka.</w:t>
      </w:r>
    </w:p>
    <w:p w14:paraId="7C9C2C68" w14:textId="77777777" w:rsidR="001D6C00" w:rsidRPr="00D579CE" w:rsidRDefault="00BB2E12">
      <w:pPr>
        <w:spacing w:before="40" w:after="40"/>
        <w:jc w:val="both"/>
        <w:rPr>
          <w:color w:val="auto"/>
          <w:sz w:val="20"/>
          <w:szCs w:val="20"/>
        </w:rPr>
      </w:pPr>
      <w:r w:rsidRPr="00D579CE">
        <w:rPr>
          <w:color w:val="auto"/>
          <w:sz w:val="20"/>
          <w:szCs w:val="20"/>
        </w:rPr>
        <w:t>(4) Iznimno od obveze javne objave poziva za Treću razinu, a sukladno članku 15. stavku 7. ZJN 2016, Naručitelj može primijeniti vrstu postupka iz stavka 2. točke 2. ovoga članka u sljedećim slučajevima:</w:t>
      </w:r>
    </w:p>
    <w:p w14:paraId="0E609C1A" w14:textId="77777777" w:rsidR="001D6C00" w:rsidRPr="00D579CE" w:rsidRDefault="00BB2E12">
      <w:pPr>
        <w:spacing w:before="20" w:after="20"/>
        <w:ind w:left="420"/>
        <w:jc w:val="both"/>
        <w:rPr>
          <w:color w:val="auto"/>
          <w:sz w:val="20"/>
          <w:szCs w:val="20"/>
        </w:rPr>
      </w:pPr>
      <w:r w:rsidRPr="00D579CE">
        <w:rPr>
          <w:color w:val="auto"/>
          <w:sz w:val="20"/>
          <w:szCs w:val="20"/>
        </w:rPr>
        <w:t>a) ako u prethodno provedenom postupku jednostavne nabave nije podnesena nijedna ponuda ili nijedna valjana ponuda, pod uvjetom da početni ugovorni uvjeti nisu bitno izmijenjeni;</w:t>
      </w:r>
    </w:p>
    <w:p w14:paraId="2B5150E9" w14:textId="77777777" w:rsidR="001D6C00" w:rsidRPr="00D579CE" w:rsidRDefault="00BB2E12">
      <w:pPr>
        <w:spacing w:before="20" w:after="20"/>
        <w:ind w:left="420"/>
        <w:jc w:val="both"/>
        <w:rPr>
          <w:color w:val="auto"/>
          <w:sz w:val="20"/>
          <w:szCs w:val="20"/>
        </w:rPr>
      </w:pPr>
      <w:r w:rsidRPr="00D579CE">
        <w:rPr>
          <w:color w:val="auto"/>
          <w:sz w:val="20"/>
          <w:szCs w:val="20"/>
        </w:rPr>
        <w:t>b) ako zbog objektivnih razloga predmet nabave može izvršiti, isporučiti ili pružiti samo određeni gospodarski subjekt, i to: ako je predmet nabave stvaranje ili stjecanje jedinstvenog umjetničkog djela ili umjetničke izvedbe, ako iz tehničkih razloga predmet nabave može isporučiti samo određeni gospodarski subjekt ili ako je to nužno radi zaštite isključivih prava, uključujući prava intelektualnog vlasništva;</w:t>
      </w:r>
    </w:p>
    <w:p w14:paraId="6999CEB6" w14:textId="77777777" w:rsidR="001D6C00" w:rsidRPr="00D579CE" w:rsidRDefault="00BB2E12">
      <w:pPr>
        <w:spacing w:before="20" w:after="20"/>
        <w:ind w:left="420"/>
        <w:jc w:val="both"/>
        <w:rPr>
          <w:color w:val="auto"/>
          <w:sz w:val="20"/>
          <w:szCs w:val="20"/>
        </w:rPr>
      </w:pPr>
      <w:r w:rsidRPr="00D579CE">
        <w:rPr>
          <w:color w:val="auto"/>
          <w:sz w:val="20"/>
          <w:szCs w:val="20"/>
        </w:rPr>
        <w:lastRenderedPageBreak/>
        <w:t>c) ako postoji iznimna žurnost uzrokovana događajima koje Naručitelj nije mogao predvidjeti niti na njih utjecati.</w:t>
      </w:r>
    </w:p>
    <w:p w14:paraId="4C9C14AD" w14:textId="77777777" w:rsidR="001D6C00" w:rsidRPr="00D579CE" w:rsidRDefault="00BB2E12">
      <w:pPr>
        <w:spacing w:before="40" w:after="40"/>
        <w:jc w:val="both"/>
        <w:rPr>
          <w:color w:val="auto"/>
          <w:sz w:val="20"/>
          <w:szCs w:val="20"/>
        </w:rPr>
      </w:pPr>
      <w:r w:rsidRPr="00D579CE">
        <w:rPr>
          <w:color w:val="auto"/>
          <w:sz w:val="20"/>
          <w:szCs w:val="20"/>
        </w:rPr>
        <w:t>(5) Kada Naručitelj za nabave Treće razine primijeni iznimku iz stavka 4. ovoga članka, na taj postupak primjenjuju se sve odredbe članka 10. ovoga Pravilnika, uključujući i pravo pozivanja samo jednog gospodarskog subjekta sukladno stavku 5. toga članka, uz obvezu navođenja pravne osnove i obrazloženja iznimke pri pokretanju postupka u EOJN RH.</w:t>
      </w:r>
    </w:p>
    <w:p w14:paraId="1AD214A8" w14:textId="77777777" w:rsidR="001D6C00" w:rsidRPr="00D579CE" w:rsidRDefault="00BB2E12">
      <w:pPr>
        <w:spacing w:before="40" w:after="40"/>
        <w:jc w:val="both"/>
        <w:rPr>
          <w:color w:val="auto"/>
          <w:sz w:val="20"/>
          <w:szCs w:val="20"/>
        </w:rPr>
      </w:pPr>
      <w:r w:rsidRPr="00D579CE">
        <w:rPr>
          <w:color w:val="auto"/>
          <w:sz w:val="20"/>
          <w:szCs w:val="20"/>
        </w:rPr>
        <w:t>(6) Postupak jednostavne nabave može se pokrenuti i prije donošenja Plana nabave, pod uvjetom da su osigurana financijska sredstva u trenutku donošenja Odluke o odabiru ili sklapanja ugovora.</w:t>
      </w:r>
    </w:p>
    <w:p w14:paraId="086F226A" w14:textId="77777777" w:rsidR="001D6C00" w:rsidRPr="00D579CE" w:rsidRDefault="001D6C00">
      <w:pPr>
        <w:spacing w:before="40"/>
        <w:rPr>
          <w:color w:val="auto"/>
          <w:sz w:val="20"/>
          <w:szCs w:val="20"/>
        </w:rPr>
      </w:pPr>
    </w:p>
    <w:p w14:paraId="2A87E485" w14:textId="77777777" w:rsidR="001D6C00" w:rsidRPr="00D579CE" w:rsidRDefault="00BB2E12">
      <w:pPr>
        <w:pStyle w:val="Naslov3"/>
        <w:rPr>
          <w:color w:val="auto"/>
          <w:sz w:val="20"/>
          <w:szCs w:val="20"/>
        </w:rPr>
      </w:pPr>
      <w:r w:rsidRPr="00D579CE">
        <w:rPr>
          <w:color w:val="auto"/>
          <w:sz w:val="20"/>
          <w:szCs w:val="20"/>
        </w:rPr>
        <w:t>Članak 6.</w:t>
      </w:r>
    </w:p>
    <w:p w14:paraId="3A569C02" w14:textId="77777777" w:rsidR="001D6C00" w:rsidRPr="00D579CE" w:rsidRDefault="00BB2E12">
      <w:pPr>
        <w:spacing w:after="40"/>
        <w:rPr>
          <w:color w:val="auto"/>
          <w:sz w:val="20"/>
          <w:szCs w:val="20"/>
        </w:rPr>
      </w:pPr>
      <w:r w:rsidRPr="00D579CE">
        <w:rPr>
          <w:b/>
          <w:bCs/>
          <w:i/>
          <w:iCs/>
          <w:color w:val="auto"/>
          <w:sz w:val="20"/>
          <w:szCs w:val="20"/>
        </w:rPr>
        <w:t>Pojmovi i zajednički elementi</w:t>
      </w:r>
    </w:p>
    <w:p w14:paraId="27ABBC77" w14:textId="77777777" w:rsidR="001D6C00" w:rsidRPr="00D579CE" w:rsidRDefault="00BB2E12">
      <w:pPr>
        <w:spacing w:before="40" w:after="40"/>
        <w:jc w:val="both"/>
        <w:rPr>
          <w:color w:val="auto"/>
          <w:sz w:val="20"/>
          <w:szCs w:val="20"/>
        </w:rPr>
      </w:pPr>
      <w:r w:rsidRPr="00D579CE">
        <w:rPr>
          <w:color w:val="auto"/>
          <w:sz w:val="20"/>
          <w:szCs w:val="20"/>
        </w:rPr>
        <w:t>(1) Valjana ponuda u smislu ovoga Pravilnika je ponuda koja je istovremeno:</w:t>
      </w:r>
    </w:p>
    <w:p w14:paraId="0269DC81" w14:textId="77777777" w:rsidR="001D6C00" w:rsidRPr="00D579CE" w:rsidRDefault="00BB2E12">
      <w:pPr>
        <w:spacing w:before="20" w:after="20"/>
        <w:ind w:left="420"/>
        <w:jc w:val="both"/>
        <w:rPr>
          <w:color w:val="auto"/>
          <w:sz w:val="20"/>
          <w:szCs w:val="20"/>
        </w:rPr>
      </w:pPr>
      <w:r w:rsidRPr="00D579CE">
        <w:rPr>
          <w:color w:val="auto"/>
          <w:sz w:val="20"/>
          <w:szCs w:val="20"/>
        </w:rPr>
        <w:t>– pravilna: sukladna Pozivu, pravovremena, bez indicija tajnog sporazuma ili korupcije, jest rezultat tržišnog natjecanja, nije izuzetno niska (ili je obrazloženje neuobičajeno niske cijene prihvaćeno), ponuditelj je prihvatio ispravak računske pogreške;</w:t>
      </w:r>
    </w:p>
    <w:p w14:paraId="323CE7FA" w14:textId="77777777" w:rsidR="001D6C00" w:rsidRPr="00D579CE" w:rsidRDefault="00BB2E12">
      <w:pPr>
        <w:spacing w:before="20" w:after="20"/>
        <w:ind w:left="420"/>
        <w:jc w:val="both"/>
        <w:rPr>
          <w:color w:val="auto"/>
          <w:sz w:val="20"/>
          <w:szCs w:val="20"/>
        </w:rPr>
      </w:pPr>
      <w:r w:rsidRPr="00D579CE">
        <w:rPr>
          <w:color w:val="auto"/>
          <w:sz w:val="20"/>
          <w:szCs w:val="20"/>
        </w:rPr>
        <w:t>– prihvatljiva: cijena ne prelazi osigurana sredstva Naručitelja, ponuditelj ispunjava uvjete sposobnosti propisane Pozivom;</w:t>
      </w:r>
    </w:p>
    <w:p w14:paraId="659C349E" w14:textId="77777777" w:rsidR="001D6C00" w:rsidRPr="00D579CE" w:rsidRDefault="00BB2E12">
      <w:pPr>
        <w:spacing w:before="20" w:after="20"/>
        <w:ind w:left="420"/>
        <w:jc w:val="both"/>
        <w:rPr>
          <w:color w:val="auto"/>
          <w:sz w:val="20"/>
          <w:szCs w:val="20"/>
        </w:rPr>
      </w:pPr>
      <w:r w:rsidRPr="00D579CE">
        <w:rPr>
          <w:color w:val="auto"/>
          <w:sz w:val="20"/>
          <w:szCs w:val="20"/>
        </w:rPr>
        <w:t>– prikladna: relevantna za predmet nabave i može bez bitnih izmjena zadovoljiti potrebe i zahtjeve Naručitelja propisane Pozivom.</w:t>
      </w:r>
    </w:p>
    <w:p w14:paraId="349B773A" w14:textId="77777777" w:rsidR="001D6C00" w:rsidRPr="00D579CE" w:rsidRDefault="00BB2E12">
      <w:pPr>
        <w:spacing w:before="40" w:after="40"/>
        <w:jc w:val="both"/>
        <w:rPr>
          <w:color w:val="auto"/>
          <w:sz w:val="20"/>
          <w:szCs w:val="20"/>
        </w:rPr>
      </w:pPr>
      <w:r w:rsidRPr="00D579CE">
        <w:rPr>
          <w:color w:val="auto"/>
          <w:sz w:val="20"/>
          <w:szCs w:val="20"/>
        </w:rPr>
        <w:t>(2) Okvirni sporazum odnosno ugovor o jednostavnoj nabavi obvezno sadrži: podatke o ugovornim stranama (naziv, sjedište, OIB), predmet ugovora, oznaku projekta (ako je primjenjivo), vrijednost ugovora, troškovnik i tehničke specifikacije, rok i način plaćanja, datum i mjesto sklapanja te potpise i pečat ovlaštenih osoba.</w:t>
      </w:r>
    </w:p>
    <w:p w14:paraId="4B39C024" w14:textId="77777777" w:rsidR="001D6C00" w:rsidRPr="00D579CE" w:rsidRDefault="00BB2E12">
      <w:pPr>
        <w:spacing w:before="40" w:after="40"/>
        <w:jc w:val="both"/>
        <w:rPr>
          <w:color w:val="auto"/>
          <w:sz w:val="20"/>
          <w:szCs w:val="20"/>
        </w:rPr>
      </w:pPr>
      <w:r w:rsidRPr="00D579CE">
        <w:rPr>
          <w:color w:val="auto"/>
          <w:sz w:val="20"/>
          <w:szCs w:val="20"/>
        </w:rPr>
        <w:t>(3) Narudžbenica obvezno sadrži: podatke o Naručitelju i dobavljaču (naziv, sjedište, OIB), naziv i specifikaciju predmeta nabave, troškovnik, rok i mjesto isporuke ili izvršenja, rok i način plaćanja, datum izdavanja te potpis i pečat ovlaštene osobe.</w:t>
      </w:r>
    </w:p>
    <w:p w14:paraId="018CF747" w14:textId="77777777" w:rsidR="001D6C00" w:rsidRPr="00D579CE" w:rsidRDefault="00BB2E12">
      <w:pPr>
        <w:spacing w:before="40" w:after="40"/>
        <w:jc w:val="both"/>
        <w:rPr>
          <w:color w:val="auto"/>
          <w:sz w:val="20"/>
          <w:szCs w:val="20"/>
        </w:rPr>
      </w:pPr>
      <w:r w:rsidRPr="00D579CE">
        <w:rPr>
          <w:color w:val="auto"/>
          <w:sz w:val="20"/>
          <w:szCs w:val="20"/>
        </w:rPr>
        <w:t>(4) Ugovore i narudžbenice potpisuje ravnatelj, u okviru ovlasti propisanih Statutom Naručitelja.</w:t>
      </w:r>
    </w:p>
    <w:p w14:paraId="17F71C3D" w14:textId="77777777" w:rsidR="001D6C00" w:rsidRPr="00D579CE" w:rsidRDefault="00BB2E12">
      <w:pPr>
        <w:spacing w:before="40" w:after="40"/>
        <w:jc w:val="both"/>
        <w:rPr>
          <w:color w:val="auto"/>
          <w:sz w:val="20"/>
          <w:szCs w:val="20"/>
        </w:rPr>
      </w:pPr>
      <w:r w:rsidRPr="00D579CE">
        <w:rPr>
          <w:color w:val="auto"/>
          <w:sz w:val="20"/>
          <w:szCs w:val="20"/>
        </w:rPr>
        <w:t>(5) Okvirni sporazum sklapa se na razdoblje od najviše četiri (4) godine, osim u iznimnim, propisno obrazloženim slučajevima koji proizlaze iz predmeta nabave. Na okvirni sporazum na odgovarajući se način primjenjuje članak 147. ZJN 2016.</w:t>
      </w:r>
    </w:p>
    <w:p w14:paraId="7E030189" w14:textId="77777777" w:rsidR="001D6C00" w:rsidRPr="00D579CE" w:rsidRDefault="00BB2E12">
      <w:pPr>
        <w:spacing w:before="40" w:after="40"/>
        <w:jc w:val="both"/>
        <w:rPr>
          <w:color w:val="auto"/>
          <w:sz w:val="20"/>
          <w:szCs w:val="20"/>
        </w:rPr>
      </w:pPr>
      <w:r w:rsidRPr="00D579CE">
        <w:rPr>
          <w:color w:val="auto"/>
          <w:sz w:val="20"/>
          <w:szCs w:val="20"/>
        </w:rPr>
        <w:t>(6) U postupcima jednostavne nabave za donošenje Odluke o odabiru dovoljna je jedna valjana ponuda u smislu stavka 1. ovoga članka; ako nije pristigla nijedna valjana ponuda, Naručitelj donosi Odluku o poništenju. S odabranim ponuditeljem Naručitelj sklapa okvirni sporazum ili ugovor, odnosno izdaje narudžbenicu, sukladno stavcima 2. i 3. ovoga članka.</w:t>
      </w:r>
    </w:p>
    <w:p w14:paraId="545EE502" w14:textId="77777777" w:rsidR="001D6C00" w:rsidRPr="00D579CE" w:rsidRDefault="00BB2E12">
      <w:pPr>
        <w:spacing w:before="40" w:after="40"/>
        <w:jc w:val="both"/>
        <w:rPr>
          <w:color w:val="auto"/>
          <w:sz w:val="20"/>
          <w:szCs w:val="20"/>
        </w:rPr>
      </w:pPr>
      <w:r w:rsidRPr="00D579CE">
        <w:rPr>
          <w:color w:val="auto"/>
          <w:sz w:val="20"/>
          <w:szCs w:val="20"/>
        </w:rPr>
        <w:t>(7) U postupcima Druge i Treće razine ponude se dostavljaju isključivo putem modula jednostavne nabave u EOJN RH; ponuda pristigla izvan modula ne može se prihvatiti niti uzeti u razmatranje, a sva komunikacija tijekom postupka provodi se putem EOJN RH.</w:t>
      </w:r>
    </w:p>
    <w:p w14:paraId="5784661A" w14:textId="77777777" w:rsidR="001D6C00" w:rsidRPr="00D579CE" w:rsidRDefault="00BB2E12">
      <w:pPr>
        <w:spacing w:before="40" w:after="40"/>
        <w:jc w:val="both"/>
        <w:rPr>
          <w:color w:val="auto"/>
          <w:sz w:val="20"/>
          <w:szCs w:val="20"/>
        </w:rPr>
      </w:pPr>
      <w:r w:rsidRPr="00D579CE">
        <w:rPr>
          <w:color w:val="auto"/>
          <w:sz w:val="20"/>
          <w:szCs w:val="20"/>
        </w:rPr>
        <w:t>(8) Ravnatelj donosi odluke i sklapa ugovore, okvirne sporazume i narudžbenice u postupcima jednostavne nabave u okviru ovlasti propisanih Statutom Naručitelja. Za nabave radova procijenjene vrijednosti jednake ili veće od 66.360,00 eura te za nabave opreme, osnovnih sredstava i ostale pokretne imovine, kao i nabave usluga procijenjene vrijednosti jednake ili veće od 26.540,00 eura, odluku o nabavi donosi Upravno vijeće sukladno članku 19. stavku 1. točki 4. Statuta Naručitelja, prije pokretanja postupka jednostavne nabave; postupak provodi Povjerenstvo, a ugovor, okvirni sporazum odnosno narudžbenicu na temelju odluke Upravnog vijeća potpisuje ravnatelj.</w:t>
      </w:r>
    </w:p>
    <w:p w14:paraId="0D4DCE43" w14:textId="77777777" w:rsidR="001D6C00" w:rsidRPr="00D579CE" w:rsidRDefault="001D6C00">
      <w:pPr>
        <w:spacing w:before="40"/>
        <w:rPr>
          <w:color w:val="auto"/>
          <w:sz w:val="20"/>
          <w:szCs w:val="20"/>
        </w:rPr>
      </w:pPr>
    </w:p>
    <w:p w14:paraId="7CEE9982" w14:textId="77777777" w:rsidR="001D6C00" w:rsidRPr="00D579CE" w:rsidRDefault="00BB2E12">
      <w:pPr>
        <w:pStyle w:val="Naslov2"/>
        <w:rPr>
          <w:color w:val="auto"/>
          <w:sz w:val="20"/>
          <w:szCs w:val="20"/>
        </w:rPr>
      </w:pPr>
      <w:r w:rsidRPr="00D579CE">
        <w:rPr>
          <w:color w:val="auto"/>
          <w:sz w:val="20"/>
          <w:szCs w:val="20"/>
        </w:rPr>
        <w:t>II. SPRJEČAVANJE SUKOBA INTERESA</w:t>
      </w:r>
    </w:p>
    <w:p w14:paraId="688400C4" w14:textId="77777777" w:rsidR="001D6C00" w:rsidRPr="00D579CE" w:rsidRDefault="00BB2E12">
      <w:pPr>
        <w:pStyle w:val="Naslov3"/>
        <w:rPr>
          <w:color w:val="auto"/>
          <w:sz w:val="20"/>
          <w:szCs w:val="20"/>
        </w:rPr>
      </w:pPr>
      <w:r w:rsidRPr="00D579CE">
        <w:rPr>
          <w:color w:val="auto"/>
          <w:sz w:val="20"/>
          <w:szCs w:val="20"/>
        </w:rPr>
        <w:t>Članak 7.</w:t>
      </w:r>
    </w:p>
    <w:p w14:paraId="2B1E58D0" w14:textId="77777777" w:rsidR="001D6C00" w:rsidRPr="00D579CE" w:rsidRDefault="00BB2E12">
      <w:pPr>
        <w:spacing w:after="40"/>
        <w:rPr>
          <w:color w:val="auto"/>
          <w:sz w:val="20"/>
          <w:szCs w:val="20"/>
        </w:rPr>
      </w:pPr>
      <w:r w:rsidRPr="00D579CE">
        <w:rPr>
          <w:b/>
          <w:bCs/>
          <w:i/>
          <w:iCs/>
          <w:color w:val="auto"/>
          <w:sz w:val="20"/>
          <w:szCs w:val="20"/>
        </w:rPr>
        <w:t>Sukob interesa</w:t>
      </w:r>
    </w:p>
    <w:p w14:paraId="4641F5D5" w14:textId="77777777" w:rsidR="001D6C00" w:rsidRPr="00D579CE" w:rsidRDefault="00BB2E12">
      <w:pPr>
        <w:spacing w:before="40" w:after="40"/>
        <w:jc w:val="both"/>
        <w:rPr>
          <w:color w:val="auto"/>
          <w:sz w:val="20"/>
          <w:szCs w:val="20"/>
        </w:rPr>
      </w:pPr>
      <w:r w:rsidRPr="00D579CE">
        <w:rPr>
          <w:color w:val="auto"/>
          <w:sz w:val="20"/>
          <w:szCs w:val="20"/>
        </w:rPr>
        <w:t>(1) Naručitelj je obvezan učinkovito spriječiti, prepoznati i ukloniti sukobe interesa u postupku jednostavne nabave; na odgovarajući se način primjenjuju odredbe članaka 75. do 83. ZJN 2016.</w:t>
      </w:r>
    </w:p>
    <w:p w14:paraId="6B80D726" w14:textId="03CCB3EB" w:rsidR="001D6C00" w:rsidRPr="00D579CE" w:rsidRDefault="00BB2E12">
      <w:pPr>
        <w:spacing w:before="40" w:after="40"/>
        <w:jc w:val="both"/>
        <w:rPr>
          <w:color w:val="auto"/>
          <w:sz w:val="20"/>
          <w:szCs w:val="20"/>
        </w:rPr>
      </w:pPr>
      <w:r w:rsidRPr="00D579CE">
        <w:rPr>
          <w:color w:val="auto"/>
          <w:sz w:val="20"/>
          <w:szCs w:val="20"/>
        </w:rPr>
        <w:t xml:space="preserve">(2) Predstavnikom Naručitelja smatraju se: ravnatelj; član upravnog, upravljačkog i nadzornog tijela Naručitelja; član stručnog povjerenstva; te svaka druga osoba koja je uključena u provedbu ili može utjecati na odlučivanje u postupku jednostavne nabave. Pojam „ravnatelj“ u smislu ovoga Pravilnika </w:t>
      </w:r>
      <w:r w:rsidRPr="00D579CE">
        <w:rPr>
          <w:color w:val="auto"/>
          <w:sz w:val="20"/>
          <w:szCs w:val="20"/>
        </w:rPr>
        <w:lastRenderedPageBreak/>
        <w:t xml:space="preserve">označava ravnatelja </w:t>
      </w:r>
      <w:r w:rsidR="00EF2F5E" w:rsidRPr="00D579CE">
        <w:rPr>
          <w:color w:val="auto"/>
          <w:sz w:val="20"/>
          <w:szCs w:val="20"/>
        </w:rPr>
        <w:t>Umjetničke galerije Dubrovnik</w:t>
      </w:r>
      <w:r w:rsidRPr="00D579CE">
        <w:rPr>
          <w:color w:val="auto"/>
          <w:sz w:val="20"/>
          <w:szCs w:val="20"/>
        </w:rPr>
        <w:t xml:space="preserve"> kao ravnatelja Naručitelja u smislu članka 76. stavka 2. točke 1. ZJN 2016.</w:t>
      </w:r>
    </w:p>
    <w:p w14:paraId="48CAC6CA" w14:textId="77777777" w:rsidR="001D6C00" w:rsidRPr="00D579CE" w:rsidRDefault="00BB2E12">
      <w:pPr>
        <w:spacing w:before="40" w:after="40"/>
        <w:jc w:val="both"/>
        <w:rPr>
          <w:color w:val="auto"/>
          <w:sz w:val="20"/>
          <w:szCs w:val="20"/>
        </w:rPr>
      </w:pPr>
      <w:r w:rsidRPr="00D579CE">
        <w:rPr>
          <w:color w:val="auto"/>
          <w:sz w:val="20"/>
          <w:szCs w:val="20"/>
        </w:rPr>
        <w:t>(3) Predstavnik Naručitelja iz stavka 2. ovoga članka, osim ravnatelja, koji sazna za postojanje sukoba interesa obvezan je odmah po saznanju, a najkasnije dan nakon saznanja, izuzeti se iz provedbe postupka te o tome obavijestiti ravnatelja. Ravnatelj osigurava da izuzeti predstavnik prestane sa svim aktivnostima u postupku, određuje drugu osobu koja preuzima njegove aktivnosti te osigurava da prethodno sudjelovanje izuzetoga predstavnika ne ugrožava daljnji tijek postupka.</w:t>
      </w:r>
    </w:p>
    <w:p w14:paraId="26390222" w14:textId="77777777" w:rsidR="001D6C00" w:rsidRPr="00D579CE" w:rsidRDefault="00BB2E12">
      <w:pPr>
        <w:spacing w:before="40" w:after="40"/>
        <w:jc w:val="both"/>
        <w:rPr>
          <w:color w:val="auto"/>
          <w:sz w:val="20"/>
          <w:szCs w:val="20"/>
        </w:rPr>
      </w:pPr>
      <w:r w:rsidRPr="00D579CE">
        <w:rPr>
          <w:color w:val="auto"/>
          <w:sz w:val="20"/>
          <w:szCs w:val="20"/>
        </w:rPr>
        <w:t>(4) U slučaju sukoba interesa ravnatelja, kao i u slučaju sukoba interesa drugog predstavnika Naručitelja čije izuzimanje nije moguće ili se izuzimanjem ne može odgovarajuće otkloniti, ponuda ponuditelja s kojim postoji taj sukob interesa odbija se kao neprihvatljiva. Ako nakon odbijanja takve ponude ne preostane nijedna valjana ponuda, Naručitelj poništava postupak jednostavne nabave sukladno člancima 20. i 21. ovoga Pravilnika. Na navedene se slučajeve na odgovarajući način primjenjuje članak 81. ZJN 2016.</w:t>
      </w:r>
    </w:p>
    <w:p w14:paraId="7413A884" w14:textId="77777777" w:rsidR="001D6C00" w:rsidRPr="00D579CE" w:rsidRDefault="00BB2E12">
      <w:pPr>
        <w:spacing w:before="40" w:after="40"/>
        <w:jc w:val="both"/>
        <w:rPr>
          <w:color w:val="auto"/>
          <w:sz w:val="20"/>
          <w:szCs w:val="20"/>
        </w:rPr>
      </w:pPr>
      <w:r w:rsidRPr="00D579CE">
        <w:rPr>
          <w:color w:val="auto"/>
          <w:sz w:val="20"/>
          <w:szCs w:val="20"/>
        </w:rPr>
        <w:t>(5) Ugovor sklopljen protivno odredbama ovoga članka ništetan je sukladno članku 82. ZJN 2016.</w:t>
      </w:r>
    </w:p>
    <w:p w14:paraId="3134CBD0" w14:textId="77777777" w:rsidR="001D6C00" w:rsidRPr="00D579CE" w:rsidRDefault="001D6C00">
      <w:pPr>
        <w:spacing w:before="40"/>
        <w:rPr>
          <w:color w:val="auto"/>
          <w:sz w:val="20"/>
          <w:szCs w:val="20"/>
        </w:rPr>
      </w:pPr>
    </w:p>
    <w:p w14:paraId="517BA7C7" w14:textId="77777777" w:rsidR="001D6C00" w:rsidRPr="00D579CE" w:rsidRDefault="00BB2E12">
      <w:pPr>
        <w:pStyle w:val="Naslov2"/>
        <w:rPr>
          <w:color w:val="auto"/>
          <w:sz w:val="20"/>
          <w:szCs w:val="20"/>
        </w:rPr>
      </w:pPr>
      <w:r w:rsidRPr="00D579CE">
        <w:rPr>
          <w:color w:val="auto"/>
          <w:sz w:val="20"/>
          <w:szCs w:val="20"/>
        </w:rPr>
        <w:t>III. PRAVNA ZAŠTITA – PRIGOVOR</w:t>
      </w:r>
    </w:p>
    <w:p w14:paraId="0FE0667F" w14:textId="77777777" w:rsidR="001D6C00" w:rsidRPr="00D579CE" w:rsidRDefault="00BB2E12">
      <w:pPr>
        <w:pStyle w:val="Naslov3"/>
        <w:rPr>
          <w:color w:val="auto"/>
          <w:sz w:val="20"/>
          <w:szCs w:val="20"/>
        </w:rPr>
      </w:pPr>
      <w:r w:rsidRPr="00D579CE">
        <w:rPr>
          <w:color w:val="auto"/>
          <w:sz w:val="20"/>
          <w:szCs w:val="20"/>
        </w:rPr>
        <w:t>Članak 8.</w:t>
      </w:r>
    </w:p>
    <w:p w14:paraId="2EC8CA83" w14:textId="77777777" w:rsidR="001D6C00" w:rsidRPr="00D579CE" w:rsidRDefault="00BB2E12">
      <w:pPr>
        <w:spacing w:after="40"/>
        <w:rPr>
          <w:color w:val="auto"/>
          <w:sz w:val="20"/>
          <w:szCs w:val="20"/>
        </w:rPr>
      </w:pPr>
      <w:r w:rsidRPr="00D579CE">
        <w:rPr>
          <w:b/>
          <w:bCs/>
          <w:i/>
          <w:iCs/>
          <w:color w:val="auto"/>
          <w:sz w:val="20"/>
          <w:szCs w:val="20"/>
        </w:rPr>
        <w:t>Prigovor</w:t>
      </w:r>
    </w:p>
    <w:p w14:paraId="680DDC27" w14:textId="77777777" w:rsidR="001D6C00" w:rsidRPr="00D579CE" w:rsidRDefault="00BB2E12">
      <w:pPr>
        <w:spacing w:before="40" w:after="40"/>
        <w:jc w:val="both"/>
        <w:rPr>
          <w:color w:val="auto"/>
          <w:sz w:val="20"/>
          <w:szCs w:val="20"/>
        </w:rPr>
      </w:pPr>
      <w:r w:rsidRPr="00D579CE">
        <w:rPr>
          <w:color w:val="auto"/>
          <w:sz w:val="20"/>
          <w:szCs w:val="20"/>
        </w:rPr>
        <w:t>(1) Gospodarski subjekt koji je podnio ponudu u postupku jednostavne nabave čija je procijenjena vrijednost veća od 15.000,00 eura bez poreza na dodanu vrijednost, a koji smatra da su mu povrijeđena prava, može izjaviti pisani prigovor ravnatelju u roku od pet (5) radnih dana od zaprimanja Odluke o odabiru ili poništenju.</w:t>
      </w:r>
    </w:p>
    <w:p w14:paraId="76C3B8D4" w14:textId="77777777" w:rsidR="001D6C00" w:rsidRPr="00D579CE" w:rsidRDefault="00BB2E12">
      <w:pPr>
        <w:spacing w:before="40" w:after="40"/>
        <w:jc w:val="both"/>
        <w:rPr>
          <w:color w:val="auto"/>
          <w:sz w:val="20"/>
          <w:szCs w:val="20"/>
        </w:rPr>
      </w:pPr>
      <w:r w:rsidRPr="00D579CE">
        <w:rPr>
          <w:color w:val="auto"/>
          <w:sz w:val="20"/>
          <w:szCs w:val="20"/>
        </w:rPr>
        <w:t>(2) Prigovor sadrži: naziv i adresu podnositelja, evidencijski broj nabave, navod pobijane radnje ili propusta Naručitelja, obrazloženje i potpis ovlaštene osobe.</w:t>
      </w:r>
    </w:p>
    <w:p w14:paraId="4D969619" w14:textId="77777777" w:rsidR="001D6C00" w:rsidRPr="00D579CE" w:rsidRDefault="00BB2E12">
      <w:pPr>
        <w:spacing w:before="40" w:after="40"/>
        <w:jc w:val="both"/>
        <w:rPr>
          <w:color w:val="auto"/>
          <w:sz w:val="20"/>
          <w:szCs w:val="20"/>
        </w:rPr>
      </w:pPr>
      <w:r w:rsidRPr="00D579CE">
        <w:rPr>
          <w:color w:val="auto"/>
          <w:sz w:val="20"/>
          <w:szCs w:val="20"/>
        </w:rPr>
        <w:t>(3) Do isteka roka za izjavljivanje prigovora, a ako je prigovor izjavljen, do dostave odluke o prigovoru podnositelju, Naručitelj ne sklapa okvirni sporazum ni ugovor niti izdaje narudžbenicu (dalje u tekstu: rok mirovanja). Rok mirovanja ne primjenjuje se ako je u postupku sudjelovao samo jedan ponuditelj čija je ponuda ujedno i odabrana. Odluka o odabiru odnosno Odluka o poništenju postaje izvršna: istekom roka mirovanja ako prigovor nije izjavljen; dostavom odluke o prigovoru podnositelju ako je prigovor izjavljen; dostavom odluke odabranom ponuditelju ako se rok mirovanja ne primjenjuje. O prigovoru ravnatelj odlučuje odlukom u roku od osam (8) dana od izjavljivanja prigovora.</w:t>
      </w:r>
    </w:p>
    <w:p w14:paraId="25092B4E" w14:textId="77777777" w:rsidR="001D6C00" w:rsidRPr="00D579CE" w:rsidRDefault="00BB2E12">
      <w:pPr>
        <w:spacing w:before="40" w:after="40"/>
        <w:jc w:val="both"/>
        <w:rPr>
          <w:color w:val="auto"/>
          <w:sz w:val="20"/>
          <w:szCs w:val="20"/>
        </w:rPr>
      </w:pPr>
      <w:r w:rsidRPr="00D579CE">
        <w:rPr>
          <w:color w:val="auto"/>
          <w:sz w:val="20"/>
          <w:szCs w:val="20"/>
        </w:rPr>
        <w:t>(4) Ako prigovor usvoji, ravnatelj odlukom stavlja izvan snage Odluku o odabiru odnosno Odluku o poništenju i donosi novu odluku, odnosno ponavlja radnju kojom je povrijeđeno pravo podnositelja prigovora; o odbijanju ili odbacivanju prigovora odlučuje odlukom uz obrazloženje. Odluka o prigovoru sadrži uvod, izreku, obrazloženje i uputu o pravnom lijeku te se bez odgode dostavlja podnositelju prigovora. Odluka o prigovoru je konačna; protiv nje nije dopuštena žalba, a sudska zaštita ostvaruje se pred nadležnim sudom.</w:t>
      </w:r>
    </w:p>
    <w:p w14:paraId="6BCF0A3A" w14:textId="77777777" w:rsidR="001D6C00" w:rsidRPr="00D579CE" w:rsidRDefault="00BB2E12">
      <w:pPr>
        <w:spacing w:before="40" w:after="40"/>
        <w:jc w:val="both"/>
        <w:rPr>
          <w:color w:val="auto"/>
          <w:sz w:val="20"/>
          <w:szCs w:val="20"/>
        </w:rPr>
      </w:pPr>
      <w:r w:rsidRPr="00D579CE">
        <w:rPr>
          <w:color w:val="auto"/>
          <w:sz w:val="20"/>
          <w:szCs w:val="20"/>
        </w:rPr>
        <w:t>(5) Podnositelju prigovora ne pripada pravo na naknadu troškova nastalih izjavljivanjem prigovora.</w:t>
      </w:r>
    </w:p>
    <w:p w14:paraId="00C84A6F" w14:textId="77777777" w:rsidR="001D6C00" w:rsidRPr="00D579CE" w:rsidRDefault="00BB2E12">
      <w:pPr>
        <w:spacing w:before="40" w:after="40"/>
        <w:jc w:val="both"/>
        <w:rPr>
          <w:color w:val="auto"/>
          <w:sz w:val="20"/>
          <w:szCs w:val="20"/>
        </w:rPr>
      </w:pPr>
      <w:r w:rsidRPr="00D579CE">
        <w:rPr>
          <w:color w:val="auto"/>
          <w:sz w:val="20"/>
          <w:szCs w:val="20"/>
        </w:rPr>
        <w:t>(6) Naručitelj ima diskrecijsko pravo da pri pokretanju svakog pojedinog postupka, uzimajući u obzir okolnosti tog postupka, odluči hoće li u modulu jednostavne nabave u EOJN RH omogućiti podnošenje prigovora elektroničkim putem. U slučaju da je takva mogućnost omogućena, odgovor na prigovor dostavlja se isključivo putem EOJN RH; prigovori nisu javno vidljivi i dostupni su samo Naručitelju i podnositelju prigovora.</w:t>
      </w:r>
    </w:p>
    <w:p w14:paraId="1EDC4570" w14:textId="77777777" w:rsidR="001D6C00" w:rsidRPr="00D579CE" w:rsidRDefault="00BB2E12">
      <w:pPr>
        <w:spacing w:before="40" w:after="40"/>
        <w:jc w:val="both"/>
        <w:rPr>
          <w:color w:val="auto"/>
          <w:sz w:val="20"/>
          <w:szCs w:val="20"/>
        </w:rPr>
      </w:pPr>
      <w:r w:rsidRPr="00D579CE">
        <w:rPr>
          <w:color w:val="auto"/>
          <w:sz w:val="20"/>
          <w:szCs w:val="20"/>
        </w:rPr>
        <w:t>(7) Na odluku o odabiru ili poništenju u postupku jednostavne nabave nije dopuštena žalba Državnoj komisiji za kontrolu postupaka javne nabave.</w:t>
      </w:r>
    </w:p>
    <w:p w14:paraId="0360AD9D" w14:textId="77777777" w:rsidR="001D6C00" w:rsidRPr="00D579CE" w:rsidRDefault="001D6C00">
      <w:pPr>
        <w:spacing w:before="40"/>
        <w:rPr>
          <w:color w:val="auto"/>
          <w:sz w:val="20"/>
          <w:szCs w:val="20"/>
        </w:rPr>
      </w:pPr>
    </w:p>
    <w:p w14:paraId="2EF1096F" w14:textId="77777777" w:rsidR="001D6C00" w:rsidRPr="00D579CE" w:rsidRDefault="00BB2E12">
      <w:pPr>
        <w:pStyle w:val="Naslov2"/>
        <w:rPr>
          <w:color w:val="auto"/>
          <w:sz w:val="20"/>
          <w:szCs w:val="20"/>
        </w:rPr>
      </w:pPr>
      <w:r w:rsidRPr="00D579CE">
        <w:rPr>
          <w:color w:val="auto"/>
          <w:sz w:val="20"/>
          <w:szCs w:val="20"/>
        </w:rPr>
        <w:t>IV. POKRETANJE I PROVEDBA POSTUPAKA PRVE RAZINE</w:t>
      </w:r>
    </w:p>
    <w:p w14:paraId="7003BBA7" w14:textId="77777777" w:rsidR="001D6C00" w:rsidRPr="00D579CE" w:rsidRDefault="00BB2E12">
      <w:pPr>
        <w:pStyle w:val="Naslov3"/>
        <w:rPr>
          <w:color w:val="auto"/>
          <w:sz w:val="20"/>
          <w:szCs w:val="20"/>
        </w:rPr>
      </w:pPr>
      <w:r w:rsidRPr="00D579CE">
        <w:rPr>
          <w:color w:val="auto"/>
          <w:sz w:val="20"/>
          <w:szCs w:val="20"/>
        </w:rPr>
        <w:t>Članak 9.</w:t>
      </w:r>
    </w:p>
    <w:p w14:paraId="5A42F36F" w14:textId="77777777" w:rsidR="001D6C00" w:rsidRPr="00D579CE" w:rsidRDefault="00BB2E12">
      <w:pPr>
        <w:spacing w:after="40"/>
        <w:rPr>
          <w:color w:val="auto"/>
          <w:sz w:val="20"/>
          <w:szCs w:val="20"/>
        </w:rPr>
      </w:pPr>
      <w:r w:rsidRPr="00D579CE">
        <w:rPr>
          <w:b/>
          <w:bCs/>
          <w:i/>
          <w:iCs/>
          <w:color w:val="auto"/>
          <w:sz w:val="20"/>
          <w:szCs w:val="20"/>
        </w:rPr>
        <w:t>Postupak Prve razine</w:t>
      </w:r>
    </w:p>
    <w:p w14:paraId="5581D200" w14:textId="77777777" w:rsidR="001D6C00" w:rsidRPr="00D579CE" w:rsidRDefault="00BB2E12">
      <w:pPr>
        <w:spacing w:before="40" w:after="40"/>
        <w:jc w:val="both"/>
        <w:rPr>
          <w:color w:val="auto"/>
          <w:sz w:val="20"/>
          <w:szCs w:val="20"/>
        </w:rPr>
      </w:pPr>
      <w:r w:rsidRPr="00D579CE">
        <w:rPr>
          <w:color w:val="auto"/>
          <w:sz w:val="20"/>
          <w:szCs w:val="20"/>
        </w:rPr>
        <w:t xml:space="preserve">(1) Nabavu roba, radova, usluga i projektnih natječaja Prve razine provodi Stručno povjerenstvo Naručitelja (dalje: Povjerenstvo) slanjem Poziva na dostavu ponuda na e-poštu najmanje jednom gospodarskom subjektu po vlastitom izboru, na način koji omogućuje dokazivanje primitka (npr. </w:t>
      </w:r>
      <w:r w:rsidRPr="00D579CE">
        <w:rPr>
          <w:color w:val="auto"/>
          <w:sz w:val="20"/>
          <w:szCs w:val="20"/>
        </w:rPr>
        <w:lastRenderedPageBreak/>
        <w:t>potvrda e-poštom). Ovisno o prirodi predmeta nabave, Poziv se može uputiti i većem broju gospodarskih subjekata.</w:t>
      </w:r>
    </w:p>
    <w:p w14:paraId="70621A52" w14:textId="0F99C3A1" w:rsidR="001D6C00" w:rsidRPr="00D579CE" w:rsidRDefault="00BB2E12">
      <w:pPr>
        <w:spacing w:before="40" w:after="40"/>
        <w:jc w:val="both"/>
        <w:rPr>
          <w:color w:val="auto"/>
          <w:sz w:val="20"/>
          <w:szCs w:val="20"/>
        </w:rPr>
      </w:pPr>
      <w:r w:rsidRPr="00D579CE">
        <w:rPr>
          <w:color w:val="auto"/>
          <w:sz w:val="20"/>
          <w:szCs w:val="20"/>
        </w:rPr>
        <w:t xml:space="preserve">(2) Ponude se za nabave Prve razine dostavljaju elektroničkom poštom na namjensku adresu elektroničke pošte Naručitelja </w:t>
      </w:r>
      <w:bookmarkStart w:id="0" w:name="_Hlk234829967"/>
      <w:r w:rsidRPr="00D579CE">
        <w:rPr>
          <w:color w:val="auto"/>
          <w:sz w:val="20"/>
          <w:szCs w:val="20"/>
        </w:rPr>
        <w:t>jednostavna.nabava@</w:t>
      </w:r>
      <w:r w:rsidR="00041262" w:rsidRPr="00D579CE">
        <w:rPr>
          <w:color w:val="auto"/>
          <w:sz w:val="20"/>
          <w:szCs w:val="20"/>
        </w:rPr>
        <w:t>momad</w:t>
      </w:r>
      <w:r w:rsidRPr="00D579CE">
        <w:rPr>
          <w:color w:val="auto"/>
          <w:sz w:val="20"/>
          <w:szCs w:val="20"/>
        </w:rPr>
        <w:t>.hr</w:t>
      </w:r>
      <w:bookmarkEnd w:id="0"/>
      <w:r w:rsidRPr="00D579CE">
        <w:rPr>
          <w:color w:val="auto"/>
          <w:sz w:val="20"/>
          <w:szCs w:val="20"/>
        </w:rPr>
        <w:t>, koja se navodi u Pozivu. Zaprimljene ponude ne smiju se otvarati niti njihov sadržaj činiti dostupnim prije isteka roka za dostavu ponuda. Iznimno, dijelovi ponude koji se po svojoj prirodi ne mogu dostaviti elektroničkom poštom dostavljaju se poštom ili osobno; takvi dijelovi ponude predaju se u zatvorenoj omotnici s naznakom »ne otvaraj«.</w:t>
      </w:r>
      <w:hyperlink r:id="rId7"/>
    </w:p>
    <w:p w14:paraId="7E98B133" w14:textId="77777777" w:rsidR="001D6C00" w:rsidRPr="00D579CE" w:rsidRDefault="00BB2E12">
      <w:pPr>
        <w:spacing w:before="40" w:after="40"/>
        <w:jc w:val="both"/>
        <w:rPr>
          <w:color w:val="auto"/>
          <w:sz w:val="20"/>
          <w:szCs w:val="20"/>
        </w:rPr>
      </w:pPr>
      <w:r w:rsidRPr="00D579CE">
        <w:rPr>
          <w:color w:val="auto"/>
          <w:sz w:val="20"/>
          <w:szCs w:val="20"/>
        </w:rPr>
        <w:t>(3) Na donošenje Odluke o odabiru ili poništenju te na sklapanje okvirnog sporazuma, ugovora odnosno izdavanje narudžbenice primjenjuje se članak 6. stavak 6. ovoga Pravilnika.</w:t>
      </w:r>
    </w:p>
    <w:p w14:paraId="42D2E3A5" w14:textId="77777777" w:rsidR="001D6C00" w:rsidRPr="00D579CE" w:rsidRDefault="001D6C00">
      <w:pPr>
        <w:spacing w:before="40"/>
        <w:rPr>
          <w:color w:val="auto"/>
          <w:sz w:val="20"/>
          <w:szCs w:val="20"/>
        </w:rPr>
      </w:pPr>
    </w:p>
    <w:p w14:paraId="2F73FCFF" w14:textId="77777777" w:rsidR="001D6C00" w:rsidRPr="00D579CE" w:rsidRDefault="00BB2E12">
      <w:pPr>
        <w:pStyle w:val="Naslov2"/>
        <w:rPr>
          <w:color w:val="auto"/>
          <w:sz w:val="20"/>
          <w:szCs w:val="20"/>
        </w:rPr>
      </w:pPr>
      <w:r w:rsidRPr="00D579CE">
        <w:rPr>
          <w:color w:val="auto"/>
          <w:sz w:val="20"/>
          <w:szCs w:val="20"/>
        </w:rPr>
        <w:t>V. POKRETANJE I PROVEDBA POSTUPAKA DRUGE RAZINE</w:t>
      </w:r>
    </w:p>
    <w:p w14:paraId="0FBD8421" w14:textId="77777777" w:rsidR="001D6C00" w:rsidRPr="00D579CE" w:rsidRDefault="00BB2E12">
      <w:pPr>
        <w:pStyle w:val="Naslov3"/>
        <w:rPr>
          <w:color w:val="auto"/>
          <w:sz w:val="20"/>
          <w:szCs w:val="20"/>
        </w:rPr>
      </w:pPr>
      <w:r w:rsidRPr="00D579CE">
        <w:rPr>
          <w:color w:val="auto"/>
          <w:sz w:val="20"/>
          <w:szCs w:val="20"/>
        </w:rPr>
        <w:t>Članak 10.</w:t>
      </w:r>
    </w:p>
    <w:p w14:paraId="74829005" w14:textId="77777777" w:rsidR="001D6C00" w:rsidRPr="00D579CE" w:rsidRDefault="00BB2E12">
      <w:pPr>
        <w:spacing w:after="40"/>
        <w:rPr>
          <w:color w:val="auto"/>
          <w:sz w:val="20"/>
          <w:szCs w:val="20"/>
        </w:rPr>
      </w:pPr>
      <w:r w:rsidRPr="00D579CE">
        <w:rPr>
          <w:b/>
          <w:bCs/>
          <w:i/>
          <w:iCs/>
          <w:color w:val="auto"/>
          <w:sz w:val="20"/>
          <w:szCs w:val="20"/>
        </w:rPr>
        <w:t>Jednostavna nabava s pozivom odabranim gospodarskim subjektima</w:t>
      </w:r>
    </w:p>
    <w:p w14:paraId="4FDC0C32" w14:textId="77777777" w:rsidR="001D6C00" w:rsidRPr="00D579CE" w:rsidRDefault="00BB2E12">
      <w:pPr>
        <w:spacing w:before="40" w:after="40"/>
        <w:jc w:val="both"/>
        <w:rPr>
          <w:color w:val="auto"/>
          <w:sz w:val="20"/>
          <w:szCs w:val="20"/>
        </w:rPr>
      </w:pPr>
      <w:r w:rsidRPr="00D579CE">
        <w:rPr>
          <w:color w:val="auto"/>
          <w:sz w:val="20"/>
          <w:szCs w:val="20"/>
        </w:rPr>
        <w:t>(1) Nabavu roba, usluga, radova i projektnih natječaja Druge razine provodi Povjerenstvo u modulu jednostavne nabave u EOJN RH, u obliku jednostavne nabave s pozivom odabranim gospodarskim subjektima.</w:t>
      </w:r>
    </w:p>
    <w:p w14:paraId="47CCC815" w14:textId="77777777" w:rsidR="001D6C00" w:rsidRPr="00D579CE" w:rsidRDefault="00BB2E12">
      <w:pPr>
        <w:spacing w:before="40" w:after="40"/>
        <w:jc w:val="both"/>
        <w:rPr>
          <w:color w:val="auto"/>
          <w:sz w:val="20"/>
          <w:szCs w:val="20"/>
        </w:rPr>
      </w:pPr>
      <w:r w:rsidRPr="00D579CE">
        <w:rPr>
          <w:color w:val="auto"/>
          <w:sz w:val="20"/>
          <w:szCs w:val="20"/>
        </w:rPr>
        <w:t>(2) Naručitelj u EOJN RH pokreće postupak i upućuje poziv isključivo putem EOJN RH odabranim gospodarskim subjektima koji su registrirani u EOJN RH. Poziv se upućuje jednom ili više registriranih gospodarskih subjekata, ovisno o rezultatima istraživanja tržišta iz članka 4. ovoga Pravilnika, a u pravilu više od jednog.</w:t>
      </w:r>
    </w:p>
    <w:p w14:paraId="1624B961" w14:textId="77777777" w:rsidR="001D6C00" w:rsidRPr="00D579CE" w:rsidRDefault="00BB2E12">
      <w:pPr>
        <w:spacing w:before="40" w:after="40"/>
        <w:jc w:val="both"/>
        <w:rPr>
          <w:color w:val="auto"/>
          <w:sz w:val="20"/>
          <w:szCs w:val="20"/>
        </w:rPr>
      </w:pPr>
      <w:r w:rsidRPr="00D579CE">
        <w:rPr>
          <w:color w:val="auto"/>
          <w:sz w:val="20"/>
          <w:szCs w:val="20"/>
        </w:rPr>
        <w:t>(3) Ako gospodarski subjekt kojeg Naručitelj namjerava pozvati nije registriran u EOJN RH, Naručitelj ga može pozvati da se registrira prije upućivanja poziva. Ako se registracija ne izvrši ili nije moguća u razumnom roku, Naručitelj poziva drugog registriranog gospodarskog subjekta. U svakom slučaju, poziv se upućuje isključivo putem EOJN RH.</w:t>
      </w:r>
    </w:p>
    <w:p w14:paraId="19E8795C" w14:textId="77777777" w:rsidR="001D6C00" w:rsidRPr="00D579CE" w:rsidRDefault="00BB2E12">
      <w:pPr>
        <w:spacing w:before="40" w:after="40"/>
        <w:jc w:val="both"/>
        <w:rPr>
          <w:color w:val="auto"/>
          <w:sz w:val="20"/>
          <w:szCs w:val="20"/>
        </w:rPr>
      </w:pPr>
      <w:r w:rsidRPr="00D579CE">
        <w:rPr>
          <w:color w:val="auto"/>
          <w:sz w:val="20"/>
          <w:szCs w:val="20"/>
        </w:rPr>
        <w:t>(4) Postupak nije javno vidljiv za vrijeme svog trajanja – pristup postupku i predaji ponude imaju isključivo pozvani gospodarski subjekti. Postupak postaje javan objavom Odluke o odabiru ili Odluke o poništenju.</w:t>
      </w:r>
    </w:p>
    <w:p w14:paraId="06847DF7" w14:textId="77777777" w:rsidR="001D6C00" w:rsidRPr="00D579CE" w:rsidRDefault="00BB2E12">
      <w:pPr>
        <w:spacing w:before="40" w:after="40"/>
        <w:jc w:val="both"/>
        <w:rPr>
          <w:color w:val="auto"/>
          <w:sz w:val="20"/>
          <w:szCs w:val="20"/>
        </w:rPr>
      </w:pPr>
      <w:r w:rsidRPr="00D579CE">
        <w:rPr>
          <w:color w:val="auto"/>
          <w:sz w:val="20"/>
          <w:szCs w:val="20"/>
        </w:rPr>
        <w:t>(5) Iznimno, Poziv se može uputiti i samo jednom gospodarskom subjektu u postupcima Druge razine te u nabavama izuzetima od primjene ZJN 2016 sukladno člancima 29. do 34. ZJN 2016. Za nabave Treće razine odstupanje od obveze javne objave poziva moguće je isključivo na temelju iznimke iz članka 5. stavka 4. ovoga Pravilnika, koja je utemeljena na članku 15. stavku 7. ZJN 2016. Poziv samo jednom gospodarskom subjektu dopušten je u sljedećim slučajevima:</w:t>
      </w:r>
    </w:p>
    <w:p w14:paraId="23E12168" w14:textId="77777777" w:rsidR="001D6C00" w:rsidRPr="00D579CE" w:rsidRDefault="00BB2E12">
      <w:pPr>
        <w:spacing w:before="20" w:after="20"/>
        <w:ind w:left="420"/>
        <w:jc w:val="both"/>
        <w:rPr>
          <w:color w:val="auto"/>
          <w:sz w:val="20"/>
          <w:szCs w:val="20"/>
        </w:rPr>
      </w:pPr>
      <w:r w:rsidRPr="00D579CE">
        <w:rPr>
          <w:color w:val="auto"/>
          <w:sz w:val="20"/>
          <w:szCs w:val="20"/>
        </w:rPr>
        <w:t>1. nabava koju ZJN 2016 određuje kao izuzeće od njegove primjene;</w:t>
      </w:r>
    </w:p>
    <w:p w14:paraId="0ECB60DC" w14:textId="77777777" w:rsidR="001D6C00" w:rsidRPr="00D579CE" w:rsidRDefault="00BB2E12">
      <w:pPr>
        <w:spacing w:before="20" w:after="20"/>
        <w:ind w:left="420"/>
        <w:jc w:val="both"/>
        <w:rPr>
          <w:color w:val="auto"/>
          <w:sz w:val="20"/>
          <w:szCs w:val="20"/>
        </w:rPr>
      </w:pPr>
      <w:r w:rsidRPr="00D579CE">
        <w:rPr>
          <w:color w:val="auto"/>
          <w:sz w:val="20"/>
          <w:szCs w:val="20"/>
        </w:rPr>
        <w:t>2. stjecanje, najam ili zakup zemljišta, postojećih građevina ili druge nepokretne imovine;</w:t>
      </w:r>
    </w:p>
    <w:p w14:paraId="2B4F95BD" w14:textId="77777777" w:rsidR="001D6C00" w:rsidRPr="00D579CE" w:rsidRDefault="00BB2E12">
      <w:pPr>
        <w:spacing w:before="20" w:after="20"/>
        <w:ind w:left="420"/>
        <w:jc w:val="both"/>
        <w:rPr>
          <w:color w:val="auto"/>
          <w:sz w:val="20"/>
          <w:szCs w:val="20"/>
        </w:rPr>
      </w:pPr>
      <w:r w:rsidRPr="00D579CE">
        <w:rPr>
          <w:color w:val="auto"/>
          <w:sz w:val="20"/>
          <w:szCs w:val="20"/>
        </w:rPr>
        <w:t>3. predmet koji zbog tehničkih ili umjetničkih razloga ili zaštite isključivih prava može ponuditi samo jedan gospodarski subjekt;</w:t>
      </w:r>
    </w:p>
    <w:p w14:paraId="273047E2" w14:textId="77777777" w:rsidR="001D6C00" w:rsidRPr="00D579CE" w:rsidRDefault="00BB2E12">
      <w:pPr>
        <w:spacing w:before="20" w:after="20"/>
        <w:ind w:left="420"/>
        <w:jc w:val="both"/>
        <w:rPr>
          <w:color w:val="auto"/>
          <w:sz w:val="20"/>
          <w:szCs w:val="20"/>
        </w:rPr>
      </w:pPr>
      <w:r w:rsidRPr="00D579CE">
        <w:rPr>
          <w:color w:val="auto"/>
          <w:sz w:val="20"/>
          <w:szCs w:val="20"/>
        </w:rPr>
        <w:t>4. situacije od izrazite žurnosti zbog nepredviđenih događaja;</w:t>
      </w:r>
    </w:p>
    <w:p w14:paraId="024262E0" w14:textId="77777777" w:rsidR="001D6C00" w:rsidRPr="00D579CE" w:rsidRDefault="00BB2E12">
      <w:pPr>
        <w:spacing w:before="20" w:after="20"/>
        <w:ind w:left="420"/>
        <w:jc w:val="both"/>
        <w:rPr>
          <w:color w:val="auto"/>
          <w:sz w:val="20"/>
          <w:szCs w:val="20"/>
        </w:rPr>
      </w:pPr>
      <w:r w:rsidRPr="00D579CE">
        <w:rPr>
          <w:color w:val="auto"/>
          <w:sz w:val="20"/>
          <w:szCs w:val="20"/>
        </w:rPr>
        <w:t>5. usluge prijevoza i smještaja na službenom putu;</w:t>
      </w:r>
    </w:p>
    <w:p w14:paraId="47D7E093" w14:textId="77777777" w:rsidR="001D6C00" w:rsidRPr="00D579CE" w:rsidRDefault="00BB2E12">
      <w:pPr>
        <w:spacing w:before="20" w:after="20"/>
        <w:ind w:left="420"/>
        <w:jc w:val="both"/>
        <w:rPr>
          <w:color w:val="auto"/>
          <w:sz w:val="20"/>
          <w:szCs w:val="20"/>
        </w:rPr>
      </w:pPr>
      <w:r w:rsidRPr="00D579CE">
        <w:rPr>
          <w:color w:val="auto"/>
          <w:sz w:val="20"/>
          <w:szCs w:val="20"/>
        </w:rPr>
        <w:t>6. restoranske usluge;</w:t>
      </w:r>
    </w:p>
    <w:p w14:paraId="3FCF3FE5" w14:textId="77777777" w:rsidR="001D6C00" w:rsidRPr="00D579CE" w:rsidRDefault="00BB2E12">
      <w:pPr>
        <w:spacing w:before="20" w:after="20"/>
        <w:ind w:left="420"/>
        <w:jc w:val="both"/>
        <w:rPr>
          <w:color w:val="auto"/>
          <w:sz w:val="20"/>
          <w:szCs w:val="20"/>
        </w:rPr>
      </w:pPr>
      <w:r w:rsidRPr="00D579CE">
        <w:rPr>
          <w:color w:val="auto"/>
          <w:sz w:val="20"/>
          <w:szCs w:val="20"/>
        </w:rPr>
        <w:t>7. usluge pravnog zastupanja od strane odvjetnika;</w:t>
      </w:r>
    </w:p>
    <w:p w14:paraId="0CD31288" w14:textId="77777777" w:rsidR="001D6C00" w:rsidRPr="00D579CE" w:rsidRDefault="00BB2E12">
      <w:pPr>
        <w:spacing w:before="20" w:after="20"/>
        <w:ind w:left="420"/>
        <w:jc w:val="both"/>
        <w:rPr>
          <w:color w:val="auto"/>
          <w:sz w:val="20"/>
          <w:szCs w:val="20"/>
        </w:rPr>
      </w:pPr>
      <w:r w:rsidRPr="00D579CE">
        <w:rPr>
          <w:color w:val="auto"/>
          <w:sz w:val="20"/>
          <w:szCs w:val="20"/>
        </w:rPr>
        <w:t>8. usluge ovjeravanja i potvrđivanja dokumenata od strane javnih bilježnika;</w:t>
      </w:r>
    </w:p>
    <w:p w14:paraId="187A92D2" w14:textId="77777777" w:rsidR="001D6C00" w:rsidRPr="00D579CE" w:rsidRDefault="00BB2E12">
      <w:pPr>
        <w:spacing w:before="20" w:after="20"/>
        <w:ind w:left="420"/>
        <w:jc w:val="both"/>
        <w:rPr>
          <w:color w:val="auto"/>
          <w:sz w:val="20"/>
          <w:szCs w:val="20"/>
        </w:rPr>
      </w:pPr>
      <w:r w:rsidRPr="00D579CE">
        <w:rPr>
          <w:color w:val="auto"/>
          <w:sz w:val="20"/>
          <w:szCs w:val="20"/>
        </w:rPr>
        <w:t>9. termine pružanja radiotelevizijskog ili programskog emitiranja s pružateljima audiovizualnih ili radijskih medijskih usluga;</w:t>
      </w:r>
    </w:p>
    <w:p w14:paraId="315F4A99" w14:textId="77777777" w:rsidR="001D6C00" w:rsidRPr="00D579CE" w:rsidRDefault="00BB2E12">
      <w:pPr>
        <w:spacing w:before="20" w:after="20"/>
        <w:ind w:left="420"/>
        <w:jc w:val="both"/>
        <w:rPr>
          <w:color w:val="auto"/>
          <w:sz w:val="20"/>
          <w:szCs w:val="20"/>
        </w:rPr>
      </w:pPr>
      <w:r w:rsidRPr="00D579CE">
        <w:rPr>
          <w:color w:val="auto"/>
          <w:sz w:val="20"/>
          <w:szCs w:val="20"/>
        </w:rPr>
        <w:t>10. civilnu obranu, civilnu zaštitu i usluge sprječavanja opasnosti koje pružaju neprofitne organizacije, obuhvaćene CPV oznakama 75250000-3, 75251000-0, 75251100-1, 75251110-4, 75251120-7, 75252000-7, 75222000-8, 98113100-9 i 85143000-3, osim prijevoza pacijenata vozilom hitne pomoći;</w:t>
      </w:r>
    </w:p>
    <w:p w14:paraId="2FBD8DEC" w14:textId="77777777" w:rsidR="001D6C00" w:rsidRPr="00D579CE" w:rsidRDefault="00BB2E12">
      <w:pPr>
        <w:spacing w:before="20" w:after="20"/>
        <w:ind w:left="420"/>
        <w:jc w:val="both"/>
        <w:rPr>
          <w:color w:val="auto"/>
          <w:sz w:val="20"/>
          <w:szCs w:val="20"/>
        </w:rPr>
      </w:pPr>
      <w:r w:rsidRPr="00D579CE">
        <w:rPr>
          <w:color w:val="auto"/>
          <w:sz w:val="20"/>
          <w:szCs w:val="20"/>
        </w:rPr>
        <w:t>11. usluge koje Naručitelj pruža na osnovi isključivog prava utemeljenog na zakonu;</w:t>
      </w:r>
    </w:p>
    <w:p w14:paraId="15FA755F" w14:textId="77777777" w:rsidR="001D6C00" w:rsidRPr="00D579CE" w:rsidRDefault="00BB2E12">
      <w:pPr>
        <w:spacing w:before="20" w:after="20"/>
        <w:ind w:left="420"/>
        <w:jc w:val="both"/>
        <w:rPr>
          <w:color w:val="auto"/>
          <w:sz w:val="20"/>
          <w:szCs w:val="20"/>
        </w:rPr>
      </w:pPr>
      <w:r w:rsidRPr="00D579CE">
        <w:rPr>
          <w:color w:val="auto"/>
          <w:sz w:val="20"/>
          <w:szCs w:val="20"/>
        </w:rPr>
        <w:t>12. usluge središnjeg tijela za nabavu;</w:t>
      </w:r>
    </w:p>
    <w:p w14:paraId="447580CC" w14:textId="77777777" w:rsidR="001D6C00" w:rsidRPr="00D579CE" w:rsidRDefault="00BB2E12">
      <w:pPr>
        <w:spacing w:before="20" w:after="20"/>
        <w:ind w:left="420"/>
        <w:jc w:val="both"/>
        <w:rPr>
          <w:color w:val="auto"/>
          <w:sz w:val="20"/>
          <w:szCs w:val="20"/>
        </w:rPr>
      </w:pPr>
      <w:r w:rsidRPr="00D579CE">
        <w:rPr>
          <w:color w:val="auto"/>
          <w:sz w:val="20"/>
          <w:szCs w:val="20"/>
        </w:rPr>
        <w:t>13. kotizacije za seminare, radionice i konferencije;</w:t>
      </w:r>
    </w:p>
    <w:p w14:paraId="6ADAF04B" w14:textId="77777777" w:rsidR="001D6C00" w:rsidRPr="00D579CE" w:rsidRDefault="00BB2E12">
      <w:pPr>
        <w:spacing w:before="20" w:after="20"/>
        <w:ind w:left="420"/>
        <w:jc w:val="both"/>
        <w:rPr>
          <w:color w:val="auto"/>
          <w:sz w:val="20"/>
          <w:szCs w:val="20"/>
        </w:rPr>
      </w:pPr>
      <w:r w:rsidRPr="00D579CE">
        <w:rPr>
          <w:color w:val="auto"/>
          <w:sz w:val="20"/>
          <w:szCs w:val="20"/>
        </w:rPr>
        <w:t>14. nabavu u svrhu saniranja posljedica prirodnih nepogoda, nesreća i katastrofa, ako je to uređeno posebnim propisima;</w:t>
      </w:r>
    </w:p>
    <w:p w14:paraId="6C415372" w14:textId="77777777" w:rsidR="001D6C00" w:rsidRPr="00D579CE" w:rsidRDefault="00BB2E12">
      <w:pPr>
        <w:spacing w:before="20" w:after="20"/>
        <w:ind w:left="420"/>
        <w:jc w:val="both"/>
        <w:rPr>
          <w:color w:val="auto"/>
          <w:sz w:val="20"/>
          <w:szCs w:val="20"/>
        </w:rPr>
      </w:pPr>
      <w:r w:rsidRPr="00D579CE">
        <w:rPr>
          <w:color w:val="auto"/>
          <w:sz w:val="20"/>
          <w:szCs w:val="20"/>
        </w:rPr>
        <w:t>15. članarine u strukovnim organizacijama;</w:t>
      </w:r>
    </w:p>
    <w:p w14:paraId="212B3354" w14:textId="77777777" w:rsidR="001D6C00" w:rsidRPr="00D579CE" w:rsidRDefault="00BB2E12">
      <w:pPr>
        <w:spacing w:before="20" w:after="20"/>
        <w:ind w:left="420"/>
        <w:jc w:val="both"/>
        <w:rPr>
          <w:color w:val="auto"/>
          <w:sz w:val="20"/>
          <w:szCs w:val="20"/>
        </w:rPr>
      </w:pPr>
      <w:r w:rsidRPr="00D579CE">
        <w:rPr>
          <w:color w:val="auto"/>
          <w:sz w:val="20"/>
          <w:szCs w:val="20"/>
        </w:rPr>
        <w:lastRenderedPageBreak/>
        <w:t>16. ponovljeni postupak ako u prethodnom nije zaprimljena nijedna valjana ponuda.</w:t>
      </w:r>
    </w:p>
    <w:p w14:paraId="115CDB2F" w14:textId="77777777" w:rsidR="001D6C00" w:rsidRPr="00D579CE" w:rsidRDefault="00BB2E12">
      <w:pPr>
        <w:spacing w:before="40" w:after="40"/>
        <w:jc w:val="both"/>
        <w:rPr>
          <w:color w:val="auto"/>
          <w:sz w:val="20"/>
          <w:szCs w:val="20"/>
        </w:rPr>
      </w:pPr>
      <w:r w:rsidRPr="00D579CE">
        <w:rPr>
          <w:color w:val="auto"/>
          <w:sz w:val="20"/>
          <w:szCs w:val="20"/>
        </w:rPr>
        <w:t>(6) Na dostavu ponuda i komunikaciju primjenjuje se članak 6. stavak 7., a na donošenje Odluke o odabiru ili poništenju te na sklapanje okvirnog sporazuma, ugovora odnosno izdavanje narudžbenice članak 6. stavak 6. ovoga Pravilnika.</w:t>
      </w:r>
    </w:p>
    <w:p w14:paraId="3251605C" w14:textId="77777777" w:rsidR="001D6C00" w:rsidRPr="00D579CE" w:rsidRDefault="001D6C00">
      <w:pPr>
        <w:spacing w:before="40"/>
        <w:rPr>
          <w:color w:val="auto"/>
          <w:sz w:val="20"/>
          <w:szCs w:val="20"/>
        </w:rPr>
      </w:pPr>
    </w:p>
    <w:p w14:paraId="76EA6B6E" w14:textId="77777777" w:rsidR="001D6C00" w:rsidRPr="00D579CE" w:rsidRDefault="00BB2E12">
      <w:pPr>
        <w:pStyle w:val="Naslov2"/>
        <w:rPr>
          <w:color w:val="auto"/>
          <w:sz w:val="20"/>
          <w:szCs w:val="20"/>
        </w:rPr>
      </w:pPr>
      <w:r w:rsidRPr="00D579CE">
        <w:rPr>
          <w:color w:val="auto"/>
          <w:sz w:val="20"/>
          <w:szCs w:val="20"/>
        </w:rPr>
        <w:t>VI. POKRETANJE I PROVEDBA POSTUPAKA TREĆE RAZINE</w:t>
      </w:r>
    </w:p>
    <w:p w14:paraId="1A285C24" w14:textId="77777777" w:rsidR="001D6C00" w:rsidRPr="00D579CE" w:rsidRDefault="00BB2E12">
      <w:pPr>
        <w:pStyle w:val="Naslov3"/>
        <w:rPr>
          <w:color w:val="auto"/>
          <w:sz w:val="20"/>
          <w:szCs w:val="20"/>
        </w:rPr>
      </w:pPr>
      <w:r w:rsidRPr="00D579CE">
        <w:rPr>
          <w:color w:val="auto"/>
          <w:sz w:val="20"/>
          <w:szCs w:val="20"/>
        </w:rPr>
        <w:t>Članak 11.</w:t>
      </w:r>
    </w:p>
    <w:p w14:paraId="19638A40" w14:textId="77777777" w:rsidR="001D6C00" w:rsidRPr="00D579CE" w:rsidRDefault="00BB2E12">
      <w:pPr>
        <w:spacing w:after="40"/>
        <w:rPr>
          <w:color w:val="auto"/>
          <w:sz w:val="20"/>
          <w:szCs w:val="20"/>
        </w:rPr>
      </w:pPr>
      <w:r w:rsidRPr="00D579CE">
        <w:rPr>
          <w:b/>
          <w:bCs/>
          <w:i/>
          <w:iCs/>
          <w:color w:val="auto"/>
          <w:sz w:val="20"/>
          <w:szCs w:val="20"/>
        </w:rPr>
        <w:t>Jednostavna nabava s javnom objavom poziva</w:t>
      </w:r>
    </w:p>
    <w:p w14:paraId="1ABB836E" w14:textId="77777777" w:rsidR="001D6C00" w:rsidRPr="00D579CE" w:rsidRDefault="00BB2E12">
      <w:pPr>
        <w:spacing w:before="40" w:after="40"/>
        <w:jc w:val="both"/>
        <w:rPr>
          <w:color w:val="auto"/>
          <w:sz w:val="20"/>
          <w:szCs w:val="20"/>
        </w:rPr>
      </w:pPr>
      <w:r w:rsidRPr="00D579CE">
        <w:rPr>
          <w:color w:val="auto"/>
          <w:sz w:val="20"/>
          <w:szCs w:val="20"/>
        </w:rPr>
        <w:t>(1) Nabavu roba, usluga, radova i projektnih natječaja Treće razine provodi Povjerenstvo u modulu jednostavne nabave u EOJN RH, u obliku jednostavne nabave s javnom objavom poziva.</w:t>
      </w:r>
    </w:p>
    <w:p w14:paraId="26ADE60F" w14:textId="77777777" w:rsidR="001D6C00" w:rsidRPr="00D579CE" w:rsidRDefault="00BB2E12">
      <w:pPr>
        <w:spacing w:before="40" w:after="40"/>
        <w:jc w:val="both"/>
        <w:rPr>
          <w:color w:val="auto"/>
          <w:sz w:val="20"/>
          <w:szCs w:val="20"/>
        </w:rPr>
      </w:pPr>
      <w:r w:rsidRPr="00D579CE">
        <w:rPr>
          <w:color w:val="auto"/>
          <w:sz w:val="20"/>
          <w:szCs w:val="20"/>
        </w:rPr>
        <w:t>(2) Naručitelj u EOJN RH javno objavljuje poziv koji je dostupan svim zainteresiranim gospodarskim subjektima registriranima u EOJN RH. Postupak je javno vidljiv od trenutka objave poziva. Svaki registrirani gospodarski subjekt može predati ponudu bez prethodnog poziva Naručitelja.</w:t>
      </w:r>
    </w:p>
    <w:p w14:paraId="785F91C8" w14:textId="77777777" w:rsidR="001D6C00" w:rsidRPr="00D579CE" w:rsidRDefault="00BB2E12">
      <w:pPr>
        <w:spacing w:before="40" w:after="40"/>
        <w:jc w:val="both"/>
        <w:rPr>
          <w:color w:val="auto"/>
          <w:sz w:val="20"/>
          <w:szCs w:val="20"/>
        </w:rPr>
      </w:pPr>
      <w:r w:rsidRPr="00D579CE">
        <w:rPr>
          <w:color w:val="auto"/>
          <w:sz w:val="20"/>
          <w:szCs w:val="20"/>
        </w:rPr>
        <w:t>(3) Naručitelj može, ali nije obvezan, odabranim gospodarskim subjektima uputiti i dodatni poziv putem EOJN RH. Korištenje te opcije ne ograničava niti isključuje ostale gospodarske subjekte od sudjelovanja i podnošenja ponuda.</w:t>
      </w:r>
    </w:p>
    <w:p w14:paraId="056898AD" w14:textId="77777777" w:rsidR="001D6C00" w:rsidRPr="00D579CE" w:rsidRDefault="00BB2E12">
      <w:pPr>
        <w:spacing w:before="40" w:after="40"/>
        <w:jc w:val="both"/>
        <w:rPr>
          <w:color w:val="auto"/>
          <w:sz w:val="20"/>
          <w:szCs w:val="20"/>
        </w:rPr>
      </w:pPr>
      <w:r w:rsidRPr="00D579CE">
        <w:rPr>
          <w:color w:val="auto"/>
          <w:sz w:val="20"/>
          <w:szCs w:val="20"/>
        </w:rPr>
        <w:t>(4) Na dostavu ponuda i komunikaciju primjenjuje se članak 6. stavak 7., a na donošenje Odluke o odabiru ili poništenju te na sklapanje okvirnog sporazuma, ugovora odnosno izdavanje narudžbenice članak 6. stavak 6. ovoga Pravilnika.</w:t>
      </w:r>
    </w:p>
    <w:p w14:paraId="18B5D16F" w14:textId="77777777" w:rsidR="001D6C00" w:rsidRPr="00D579CE" w:rsidRDefault="001D6C00">
      <w:pPr>
        <w:spacing w:before="40"/>
        <w:rPr>
          <w:color w:val="auto"/>
          <w:sz w:val="20"/>
          <w:szCs w:val="20"/>
        </w:rPr>
      </w:pPr>
    </w:p>
    <w:p w14:paraId="123045BA" w14:textId="77777777" w:rsidR="001D6C00" w:rsidRPr="00D579CE" w:rsidRDefault="00BB2E12">
      <w:pPr>
        <w:pStyle w:val="Naslov2"/>
        <w:rPr>
          <w:color w:val="auto"/>
          <w:sz w:val="20"/>
          <w:szCs w:val="20"/>
        </w:rPr>
      </w:pPr>
      <w:r w:rsidRPr="00D579CE">
        <w:rPr>
          <w:color w:val="auto"/>
          <w:sz w:val="20"/>
          <w:szCs w:val="20"/>
        </w:rPr>
        <w:t>VII. STRUČNO POVJERENSTVO ZA PROVEDBU POSTUPAKA JEDNOSTAVNE NABAVE</w:t>
      </w:r>
    </w:p>
    <w:p w14:paraId="60EF9F19" w14:textId="77777777" w:rsidR="001D6C00" w:rsidRPr="00D579CE" w:rsidRDefault="00BB2E12">
      <w:pPr>
        <w:pStyle w:val="Naslov3"/>
        <w:rPr>
          <w:color w:val="auto"/>
          <w:sz w:val="20"/>
          <w:szCs w:val="20"/>
        </w:rPr>
      </w:pPr>
      <w:r w:rsidRPr="00D579CE">
        <w:rPr>
          <w:color w:val="auto"/>
          <w:sz w:val="20"/>
          <w:szCs w:val="20"/>
        </w:rPr>
        <w:t>Članak 12.</w:t>
      </w:r>
    </w:p>
    <w:p w14:paraId="63B77A91" w14:textId="77777777" w:rsidR="001D6C00" w:rsidRPr="00D579CE" w:rsidRDefault="00BB2E12">
      <w:pPr>
        <w:spacing w:after="40"/>
        <w:rPr>
          <w:color w:val="auto"/>
          <w:sz w:val="20"/>
          <w:szCs w:val="20"/>
        </w:rPr>
      </w:pPr>
      <w:r w:rsidRPr="00D579CE">
        <w:rPr>
          <w:b/>
          <w:bCs/>
          <w:i/>
          <w:iCs/>
          <w:color w:val="auto"/>
          <w:sz w:val="20"/>
          <w:szCs w:val="20"/>
        </w:rPr>
        <w:t>Stručno povjerenstvo</w:t>
      </w:r>
    </w:p>
    <w:p w14:paraId="10E5E984" w14:textId="77777777" w:rsidR="001D6C00" w:rsidRPr="00D579CE" w:rsidRDefault="00BB2E12">
      <w:pPr>
        <w:spacing w:before="40" w:after="40"/>
        <w:jc w:val="both"/>
        <w:rPr>
          <w:color w:val="auto"/>
          <w:sz w:val="20"/>
          <w:szCs w:val="20"/>
        </w:rPr>
      </w:pPr>
      <w:r w:rsidRPr="00D579CE">
        <w:rPr>
          <w:color w:val="auto"/>
          <w:sz w:val="20"/>
          <w:szCs w:val="20"/>
        </w:rPr>
        <w:t>(1) Za provedbu postupaka jednostavne nabave ravnatelj imenuje stručno povjerenstvo koje za svoj rad odgovara ravnatelju.</w:t>
      </w:r>
    </w:p>
    <w:p w14:paraId="5F3C2273" w14:textId="77777777" w:rsidR="001D6C00" w:rsidRPr="00D579CE" w:rsidRDefault="00BB2E12">
      <w:pPr>
        <w:spacing w:before="40" w:after="40"/>
        <w:jc w:val="both"/>
        <w:rPr>
          <w:color w:val="auto"/>
          <w:sz w:val="20"/>
          <w:szCs w:val="20"/>
        </w:rPr>
      </w:pPr>
      <w:r w:rsidRPr="00D579CE">
        <w:rPr>
          <w:color w:val="auto"/>
          <w:sz w:val="20"/>
          <w:szCs w:val="20"/>
        </w:rPr>
        <w:t>(2) Povjerenstvo ima neparan broj članova, najmanje tri. Za provedbu postupaka Druge i Treće razine najmanje jedan član mora posjedovati važeći certifikat u području javne nabave. Članovi ne moraju biti zaposlenici Naručitelja.</w:t>
      </w:r>
    </w:p>
    <w:p w14:paraId="21028A25" w14:textId="77777777" w:rsidR="001D6C00" w:rsidRPr="00D579CE" w:rsidRDefault="00BB2E12">
      <w:pPr>
        <w:spacing w:before="40" w:after="40"/>
        <w:jc w:val="both"/>
        <w:rPr>
          <w:color w:val="auto"/>
          <w:sz w:val="20"/>
          <w:szCs w:val="20"/>
        </w:rPr>
      </w:pPr>
      <w:r w:rsidRPr="00D579CE">
        <w:rPr>
          <w:color w:val="auto"/>
          <w:sz w:val="20"/>
          <w:szCs w:val="20"/>
        </w:rPr>
        <w:t>(3) Povjerenstvo: priprema dokumentaciju postupka, daje Izjavu o sprječavanju sukoba interesa odmah po imenovanju, a najkasnije prije početka pregleda i ocjene ponuda, provodi otvaranje, pregled i ocjenu ponuda, sastavlja Zapisnik te predlaže ravnatelju donošenje Odluke o odabiru ili poništenju.</w:t>
      </w:r>
    </w:p>
    <w:p w14:paraId="797A6449" w14:textId="77777777" w:rsidR="001D6C00" w:rsidRPr="00D579CE" w:rsidRDefault="001D6C00">
      <w:pPr>
        <w:spacing w:before="40"/>
        <w:rPr>
          <w:color w:val="auto"/>
          <w:sz w:val="20"/>
          <w:szCs w:val="20"/>
        </w:rPr>
      </w:pPr>
    </w:p>
    <w:p w14:paraId="67664339" w14:textId="77777777" w:rsidR="001D6C00" w:rsidRPr="00D579CE" w:rsidRDefault="00BB2E12">
      <w:pPr>
        <w:pStyle w:val="Naslov3"/>
        <w:rPr>
          <w:color w:val="auto"/>
          <w:sz w:val="20"/>
          <w:szCs w:val="20"/>
        </w:rPr>
      </w:pPr>
      <w:r w:rsidRPr="00D579CE">
        <w:rPr>
          <w:color w:val="auto"/>
          <w:sz w:val="20"/>
          <w:szCs w:val="20"/>
        </w:rPr>
        <w:t>Članak 13.</w:t>
      </w:r>
    </w:p>
    <w:p w14:paraId="592DC18A" w14:textId="77777777" w:rsidR="001D6C00" w:rsidRPr="00D579CE" w:rsidRDefault="00BB2E12">
      <w:pPr>
        <w:spacing w:after="40"/>
        <w:rPr>
          <w:color w:val="auto"/>
          <w:sz w:val="20"/>
          <w:szCs w:val="20"/>
        </w:rPr>
      </w:pPr>
      <w:r w:rsidRPr="00D579CE">
        <w:rPr>
          <w:b/>
          <w:bCs/>
          <w:i/>
          <w:iCs/>
          <w:color w:val="auto"/>
          <w:sz w:val="20"/>
          <w:szCs w:val="20"/>
        </w:rPr>
        <w:t>Pokretanje postupka</w:t>
      </w:r>
    </w:p>
    <w:p w14:paraId="4B66B12F" w14:textId="77777777" w:rsidR="001D6C00" w:rsidRPr="00D579CE" w:rsidRDefault="00BB2E12">
      <w:pPr>
        <w:spacing w:before="40" w:after="40"/>
        <w:jc w:val="both"/>
        <w:rPr>
          <w:color w:val="auto"/>
          <w:sz w:val="20"/>
          <w:szCs w:val="20"/>
        </w:rPr>
      </w:pPr>
      <w:r w:rsidRPr="00D579CE">
        <w:rPr>
          <w:color w:val="auto"/>
          <w:sz w:val="20"/>
          <w:szCs w:val="20"/>
        </w:rPr>
        <w:t>(1) Postupak iz članaka 9., 10. i 11. pokreće se Odlukom ravnatelja o pokretanju postupka jednostavne nabave, osim u slučajevima iz članka 10. stavka 5. ovoga Pravilnika.</w:t>
      </w:r>
    </w:p>
    <w:p w14:paraId="3DA8410D" w14:textId="77777777" w:rsidR="001D6C00" w:rsidRPr="00D579CE" w:rsidRDefault="00BB2E12">
      <w:pPr>
        <w:spacing w:before="40" w:after="40"/>
        <w:jc w:val="both"/>
        <w:rPr>
          <w:color w:val="auto"/>
          <w:sz w:val="20"/>
          <w:szCs w:val="20"/>
        </w:rPr>
      </w:pPr>
      <w:r w:rsidRPr="00D579CE">
        <w:rPr>
          <w:color w:val="auto"/>
          <w:sz w:val="20"/>
          <w:szCs w:val="20"/>
        </w:rPr>
        <w:t>(2) Odluka o pokretanju sadrži: naziv predmeta nabave, procijenjenu vrijednost, vrstu postupka, podatke o osobama koje provode postupak, podatke o gospodarskim subjektima kojima se upućuje Poziv (za Drugu razinu) te ostale bitne podatke.</w:t>
      </w:r>
    </w:p>
    <w:p w14:paraId="7AD4558D" w14:textId="77777777" w:rsidR="001D6C00" w:rsidRPr="00D579CE" w:rsidRDefault="00BB2E12">
      <w:pPr>
        <w:spacing w:before="40" w:after="40"/>
        <w:jc w:val="both"/>
        <w:rPr>
          <w:color w:val="auto"/>
          <w:sz w:val="20"/>
          <w:szCs w:val="20"/>
        </w:rPr>
      </w:pPr>
      <w:r w:rsidRPr="00D579CE">
        <w:rPr>
          <w:color w:val="auto"/>
          <w:sz w:val="20"/>
          <w:szCs w:val="20"/>
        </w:rPr>
        <w:t>(3) Postupak jednostavne nabave smatra se pokrenutim danom donošenja Odluke o pokretanju, a u slučajevima iz članka 10. stavka 5. ovoga Pravilnika danom upućivanja Poziva.</w:t>
      </w:r>
    </w:p>
    <w:p w14:paraId="3EE30D84" w14:textId="77777777" w:rsidR="001D6C00" w:rsidRPr="00D579CE" w:rsidRDefault="001D6C00">
      <w:pPr>
        <w:spacing w:before="40"/>
        <w:rPr>
          <w:color w:val="auto"/>
          <w:sz w:val="20"/>
          <w:szCs w:val="20"/>
        </w:rPr>
      </w:pPr>
    </w:p>
    <w:p w14:paraId="278A4E35" w14:textId="77777777" w:rsidR="001D6C00" w:rsidRPr="00D579CE" w:rsidRDefault="00BB2E12">
      <w:pPr>
        <w:pStyle w:val="Naslov2"/>
        <w:rPr>
          <w:color w:val="auto"/>
          <w:sz w:val="20"/>
          <w:szCs w:val="20"/>
        </w:rPr>
      </w:pPr>
      <w:r w:rsidRPr="00D579CE">
        <w:rPr>
          <w:color w:val="auto"/>
          <w:sz w:val="20"/>
          <w:szCs w:val="20"/>
        </w:rPr>
        <w:t>VIII. POZIV NA DOSTAVU PONUDA</w:t>
      </w:r>
    </w:p>
    <w:p w14:paraId="7FE70524" w14:textId="77777777" w:rsidR="001D6C00" w:rsidRPr="00D579CE" w:rsidRDefault="00BB2E12">
      <w:pPr>
        <w:pStyle w:val="Naslov3"/>
        <w:rPr>
          <w:color w:val="auto"/>
          <w:sz w:val="20"/>
          <w:szCs w:val="20"/>
        </w:rPr>
      </w:pPr>
      <w:r w:rsidRPr="00D579CE">
        <w:rPr>
          <w:color w:val="auto"/>
          <w:sz w:val="20"/>
          <w:szCs w:val="20"/>
        </w:rPr>
        <w:t>Članak 14.</w:t>
      </w:r>
    </w:p>
    <w:p w14:paraId="5CBD37A1" w14:textId="77777777" w:rsidR="001D6C00" w:rsidRPr="00D579CE" w:rsidRDefault="00BB2E12">
      <w:pPr>
        <w:spacing w:after="40"/>
        <w:rPr>
          <w:color w:val="auto"/>
          <w:sz w:val="20"/>
          <w:szCs w:val="20"/>
        </w:rPr>
      </w:pPr>
      <w:r w:rsidRPr="00D579CE">
        <w:rPr>
          <w:b/>
          <w:bCs/>
          <w:i/>
          <w:iCs/>
          <w:color w:val="auto"/>
          <w:sz w:val="20"/>
          <w:szCs w:val="20"/>
        </w:rPr>
        <w:t>Sadržaj Poziva</w:t>
      </w:r>
    </w:p>
    <w:p w14:paraId="620BF793" w14:textId="77777777" w:rsidR="001D6C00" w:rsidRPr="00D579CE" w:rsidRDefault="00BB2E12">
      <w:pPr>
        <w:spacing w:before="40" w:after="40"/>
        <w:jc w:val="both"/>
        <w:rPr>
          <w:color w:val="auto"/>
          <w:sz w:val="20"/>
          <w:szCs w:val="20"/>
        </w:rPr>
      </w:pPr>
      <w:r w:rsidRPr="00D579CE">
        <w:rPr>
          <w:color w:val="auto"/>
          <w:sz w:val="20"/>
          <w:szCs w:val="20"/>
        </w:rPr>
        <w:t xml:space="preserve">(1) Poziv za dostavu ponude sadrži najmanje: podatke o Naručitelju, opis i specifikacije predmeta nabave, procijenjenu vrijednost, evidencijski broj, navod o količini, kriterij odabira, rok za dostavu i </w:t>
      </w:r>
      <w:r w:rsidRPr="00D579CE">
        <w:rPr>
          <w:color w:val="auto"/>
          <w:sz w:val="20"/>
          <w:szCs w:val="20"/>
        </w:rPr>
        <w:lastRenderedPageBreak/>
        <w:t>rok valjanosti ponude, uvjete plaćanja, način dostave, kontakt osobu, Ponudbeni list, Troškovnik te podatke za provedbu mjera sprječavanja sukoba interesa.</w:t>
      </w:r>
    </w:p>
    <w:p w14:paraId="0025A550" w14:textId="77777777" w:rsidR="001D6C00" w:rsidRPr="00D579CE" w:rsidRDefault="00BB2E12">
      <w:pPr>
        <w:spacing w:before="40" w:after="40"/>
        <w:jc w:val="both"/>
        <w:rPr>
          <w:color w:val="auto"/>
          <w:sz w:val="20"/>
          <w:szCs w:val="20"/>
        </w:rPr>
      </w:pPr>
      <w:r w:rsidRPr="00D579CE">
        <w:rPr>
          <w:color w:val="auto"/>
          <w:sz w:val="20"/>
          <w:szCs w:val="20"/>
        </w:rPr>
        <w:t>(2) Za postupke koji se provode putem modula jednostavne nabave u EOJN RH, Poziv se generira putem EOJN RH. Naručitelj ne sastavlja niti učitava dokumente koji sadrže podatke koji su već uneseni u sustav EOJN RH i koji čine sastavni dio generiranog Poziva.</w:t>
      </w:r>
    </w:p>
    <w:p w14:paraId="3F43988C" w14:textId="77777777" w:rsidR="001D6C00" w:rsidRPr="00D579CE" w:rsidRDefault="00BB2E12">
      <w:pPr>
        <w:spacing w:before="40" w:after="40"/>
        <w:jc w:val="both"/>
        <w:rPr>
          <w:color w:val="auto"/>
          <w:sz w:val="20"/>
          <w:szCs w:val="20"/>
        </w:rPr>
      </w:pPr>
      <w:r w:rsidRPr="00D579CE">
        <w:rPr>
          <w:color w:val="auto"/>
          <w:sz w:val="20"/>
          <w:szCs w:val="20"/>
        </w:rPr>
        <w:t>(3) Naručitelj može odrediti razloge isključenja i uvjete sposobnosti te tražiti jamstva razmjerno predmetu nabave. Dokumenti su prihvatljivi u obliku neovjerene preslike, uključujući neovjereni ispis elektroničke isprave.</w:t>
      </w:r>
    </w:p>
    <w:p w14:paraId="1F400C54" w14:textId="77777777" w:rsidR="001D6C00" w:rsidRPr="00D579CE" w:rsidRDefault="00BB2E12">
      <w:pPr>
        <w:spacing w:before="40" w:after="40"/>
        <w:jc w:val="both"/>
        <w:rPr>
          <w:color w:val="auto"/>
          <w:sz w:val="20"/>
          <w:szCs w:val="20"/>
        </w:rPr>
      </w:pPr>
      <w:r w:rsidRPr="00D579CE">
        <w:rPr>
          <w:color w:val="auto"/>
          <w:sz w:val="20"/>
          <w:szCs w:val="20"/>
        </w:rPr>
        <w:t>(4) Naručitelj može Pozivu priložiti dodatnu dokumentaciju (skice, nacrte, planove, projekte, studije i sl.) na temelju koje su izrađeni Troškovnici ili projektni zadaci.</w:t>
      </w:r>
    </w:p>
    <w:p w14:paraId="7725AFBB" w14:textId="77777777" w:rsidR="001D6C00" w:rsidRPr="00D579CE" w:rsidRDefault="001D6C00">
      <w:pPr>
        <w:spacing w:before="40"/>
        <w:rPr>
          <w:color w:val="auto"/>
          <w:sz w:val="20"/>
          <w:szCs w:val="20"/>
        </w:rPr>
      </w:pPr>
    </w:p>
    <w:p w14:paraId="7BD38221" w14:textId="77777777" w:rsidR="001D6C00" w:rsidRPr="00D579CE" w:rsidRDefault="00BB2E12">
      <w:pPr>
        <w:pStyle w:val="Naslov3"/>
        <w:rPr>
          <w:color w:val="auto"/>
          <w:sz w:val="20"/>
          <w:szCs w:val="20"/>
        </w:rPr>
      </w:pPr>
      <w:r w:rsidRPr="00D579CE">
        <w:rPr>
          <w:color w:val="auto"/>
          <w:sz w:val="20"/>
          <w:szCs w:val="20"/>
        </w:rPr>
        <w:t>Članak 15.</w:t>
      </w:r>
    </w:p>
    <w:p w14:paraId="7C342D16" w14:textId="77777777" w:rsidR="001D6C00" w:rsidRPr="00D579CE" w:rsidRDefault="00BB2E12">
      <w:pPr>
        <w:spacing w:after="40"/>
        <w:rPr>
          <w:color w:val="auto"/>
          <w:sz w:val="20"/>
          <w:szCs w:val="20"/>
        </w:rPr>
      </w:pPr>
      <w:r w:rsidRPr="00D579CE">
        <w:rPr>
          <w:b/>
          <w:bCs/>
          <w:i/>
          <w:iCs/>
          <w:color w:val="auto"/>
          <w:sz w:val="20"/>
          <w:szCs w:val="20"/>
        </w:rPr>
        <w:t>Kriterij odabira</w:t>
      </w:r>
    </w:p>
    <w:p w14:paraId="78B2A3FE" w14:textId="77777777" w:rsidR="001D6C00" w:rsidRPr="00D579CE" w:rsidRDefault="00BB2E12">
      <w:pPr>
        <w:spacing w:before="40" w:after="40"/>
        <w:jc w:val="both"/>
        <w:rPr>
          <w:color w:val="auto"/>
          <w:sz w:val="20"/>
          <w:szCs w:val="20"/>
        </w:rPr>
      </w:pPr>
      <w:r w:rsidRPr="00D579CE">
        <w:rPr>
          <w:color w:val="auto"/>
          <w:sz w:val="20"/>
          <w:szCs w:val="20"/>
        </w:rPr>
        <w:t>(1) Kriterij za odabir je najniža cijena ili ekonomski najpovoljnija ponuda utvrđena na temelju omjera cijene i kvalitete prema kriterijima koji su unaprijed objavljeni u Pozivu.</w:t>
      </w:r>
    </w:p>
    <w:p w14:paraId="784A42FA" w14:textId="77777777" w:rsidR="001D6C00" w:rsidRPr="00D579CE" w:rsidRDefault="00BB2E12">
      <w:pPr>
        <w:spacing w:before="40" w:after="40"/>
        <w:jc w:val="both"/>
        <w:rPr>
          <w:color w:val="auto"/>
          <w:sz w:val="20"/>
          <w:szCs w:val="20"/>
        </w:rPr>
      </w:pPr>
      <w:r w:rsidRPr="00D579CE">
        <w:rPr>
          <w:color w:val="auto"/>
          <w:sz w:val="20"/>
          <w:szCs w:val="20"/>
        </w:rPr>
        <w:t>(2) Kriteriji za ocjenu ekonomski najpovoljnije ponude mogu uključivati: tehničku vrijednost i kvalitetu, organizaciju i iskustvo osoblja, uslugu nakon prodaje, rok i uvjete isporuke te druge objektivno mjerljive parametre.</w:t>
      </w:r>
    </w:p>
    <w:p w14:paraId="53F86CD3" w14:textId="77777777" w:rsidR="001D6C00" w:rsidRPr="00D579CE" w:rsidRDefault="001D6C00">
      <w:pPr>
        <w:spacing w:before="40"/>
        <w:rPr>
          <w:color w:val="auto"/>
          <w:sz w:val="20"/>
          <w:szCs w:val="20"/>
        </w:rPr>
      </w:pPr>
    </w:p>
    <w:p w14:paraId="7C73CC2A" w14:textId="77777777" w:rsidR="001D6C00" w:rsidRPr="00D579CE" w:rsidRDefault="00BB2E12">
      <w:pPr>
        <w:pStyle w:val="Naslov3"/>
        <w:rPr>
          <w:color w:val="auto"/>
          <w:sz w:val="20"/>
          <w:szCs w:val="20"/>
        </w:rPr>
      </w:pPr>
      <w:r w:rsidRPr="00D579CE">
        <w:rPr>
          <w:color w:val="auto"/>
          <w:sz w:val="20"/>
          <w:szCs w:val="20"/>
        </w:rPr>
        <w:t>Članak 16.</w:t>
      </w:r>
    </w:p>
    <w:p w14:paraId="016C6E95" w14:textId="77777777" w:rsidR="001D6C00" w:rsidRPr="00D579CE" w:rsidRDefault="00BB2E12">
      <w:pPr>
        <w:spacing w:after="40"/>
        <w:rPr>
          <w:color w:val="auto"/>
          <w:sz w:val="20"/>
          <w:szCs w:val="20"/>
        </w:rPr>
      </w:pPr>
      <w:r w:rsidRPr="00D579CE">
        <w:rPr>
          <w:b/>
          <w:bCs/>
          <w:i/>
          <w:iCs/>
          <w:color w:val="auto"/>
          <w:sz w:val="20"/>
          <w:szCs w:val="20"/>
        </w:rPr>
        <w:t>Rokovi</w:t>
      </w:r>
    </w:p>
    <w:p w14:paraId="37DAFF67" w14:textId="77777777" w:rsidR="001D6C00" w:rsidRPr="00D579CE" w:rsidRDefault="00BB2E12">
      <w:pPr>
        <w:spacing w:before="40" w:after="40"/>
        <w:jc w:val="both"/>
        <w:rPr>
          <w:color w:val="auto"/>
          <w:sz w:val="20"/>
          <w:szCs w:val="20"/>
        </w:rPr>
      </w:pPr>
      <w:r w:rsidRPr="00D579CE">
        <w:rPr>
          <w:color w:val="auto"/>
          <w:sz w:val="20"/>
          <w:szCs w:val="20"/>
        </w:rPr>
        <w:t>(1) Rok za dostavu ponuda iznosi najmanje pet (5) radnih dana od slanja Poziva, odnosno od objave Poziva u EOJN RH. Iznimno, za nabave Prve i Druge razine, uz uvjet žurnosti i po ocjeni Povjerenstva, rok može biti kraći.</w:t>
      </w:r>
    </w:p>
    <w:p w14:paraId="6784F1E0" w14:textId="77777777" w:rsidR="001D6C00" w:rsidRPr="00D579CE" w:rsidRDefault="00BB2E12">
      <w:pPr>
        <w:spacing w:before="40" w:after="40"/>
        <w:jc w:val="both"/>
        <w:rPr>
          <w:color w:val="auto"/>
          <w:sz w:val="20"/>
          <w:szCs w:val="20"/>
        </w:rPr>
      </w:pPr>
      <w:r w:rsidRPr="00D579CE">
        <w:rPr>
          <w:color w:val="auto"/>
          <w:sz w:val="20"/>
          <w:szCs w:val="20"/>
        </w:rPr>
        <w:t>(2) Za nabave Treće razine rok za dostavu ponuda ne može biti kraći od osam (8) radnih dana od dana javne objave Poziva u EOJN RH.</w:t>
      </w:r>
    </w:p>
    <w:p w14:paraId="72401369" w14:textId="77777777" w:rsidR="001D6C00" w:rsidRPr="00D579CE" w:rsidRDefault="00BB2E12">
      <w:pPr>
        <w:spacing w:before="40" w:after="40"/>
        <w:jc w:val="both"/>
        <w:rPr>
          <w:color w:val="auto"/>
          <w:sz w:val="20"/>
          <w:szCs w:val="20"/>
        </w:rPr>
      </w:pPr>
      <w:r w:rsidRPr="00D579CE">
        <w:rPr>
          <w:color w:val="auto"/>
          <w:sz w:val="20"/>
          <w:szCs w:val="20"/>
        </w:rPr>
        <w:t>(3) Za vrijeme roka gospodarski subjekti mogu tražiti pojašnjenja ili izmjenu Poziva putem EOJN RH (za Drugu i Treću razinu) ili elektroničkim putem (za Prvu razinu). Izmjena koja zahtijeva produženje roka vodi odgovarajućem produljenju roka.</w:t>
      </w:r>
    </w:p>
    <w:p w14:paraId="1F3598B6" w14:textId="77777777" w:rsidR="001D6C00" w:rsidRPr="00D579CE" w:rsidRDefault="00BB2E12">
      <w:pPr>
        <w:spacing w:before="40" w:after="40"/>
        <w:jc w:val="both"/>
        <w:rPr>
          <w:color w:val="auto"/>
          <w:sz w:val="20"/>
          <w:szCs w:val="20"/>
        </w:rPr>
      </w:pPr>
      <w:r w:rsidRPr="00D579CE">
        <w:rPr>
          <w:color w:val="auto"/>
          <w:sz w:val="20"/>
          <w:szCs w:val="20"/>
        </w:rPr>
        <w:t>(4) Zakašnjele ponude ne uzimaju se u razmatranje.</w:t>
      </w:r>
    </w:p>
    <w:p w14:paraId="66303171" w14:textId="77777777" w:rsidR="001D6C00" w:rsidRPr="00D579CE" w:rsidRDefault="001D6C00">
      <w:pPr>
        <w:spacing w:before="40"/>
        <w:rPr>
          <w:color w:val="auto"/>
          <w:sz w:val="20"/>
          <w:szCs w:val="20"/>
        </w:rPr>
      </w:pPr>
    </w:p>
    <w:p w14:paraId="61E5A626" w14:textId="77777777" w:rsidR="001D6C00" w:rsidRPr="00D579CE" w:rsidRDefault="00BB2E12">
      <w:pPr>
        <w:pStyle w:val="Naslov2"/>
        <w:rPr>
          <w:color w:val="auto"/>
          <w:sz w:val="20"/>
          <w:szCs w:val="20"/>
        </w:rPr>
      </w:pPr>
      <w:r w:rsidRPr="00D579CE">
        <w:rPr>
          <w:color w:val="auto"/>
          <w:sz w:val="20"/>
          <w:szCs w:val="20"/>
        </w:rPr>
        <w:t>IX. OTVARANJE, PREGLED I OCJENA PONUDE I ODLUKA O ODABIRU ILI PONIŠTENJU</w:t>
      </w:r>
    </w:p>
    <w:p w14:paraId="4223E170" w14:textId="77777777" w:rsidR="001D6C00" w:rsidRPr="00D579CE" w:rsidRDefault="00BB2E12">
      <w:pPr>
        <w:pStyle w:val="Naslov3"/>
        <w:rPr>
          <w:color w:val="auto"/>
          <w:sz w:val="20"/>
          <w:szCs w:val="20"/>
        </w:rPr>
      </w:pPr>
      <w:r w:rsidRPr="00D579CE">
        <w:rPr>
          <w:color w:val="auto"/>
          <w:sz w:val="20"/>
          <w:szCs w:val="20"/>
        </w:rPr>
        <w:t>Članak 17.</w:t>
      </w:r>
    </w:p>
    <w:p w14:paraId="758C5329" w14:textId="77777777" w:rsidR="001D6C00" w:rsidRPr="00D579CE" w:rsidRDefault="00BB2E12">
      <w:pPr>
        <w:spacing w:after="40"/>
        <w:rPr>
          <w:color w:val="auto"/>
          <w:sz w:val="20"/>
          <w:szCs w:val="20"/>
        </w:rPr>
      </w:pPr>
      <w:r w:rsidRPr="00D579CE">
        <w:rPr>
          <w:b/>
          <w:bCs/>
          <w:i/>
          <w:iCs/>
          <w:color w:val="auto"/>
          <w:sz w:val="20"/>
          <w:szCs w:val="20"/>
        </w:rPr>
        <w:t>Otvaranje, pregled i ocjena ponuda</w:t>
      </w:r>
    </w:p>
    <w:p w14:paraId="235F450E" w14:textId="77777777" w:rsidR="001D6C00" w:rsidRPr="00D579CE" w:rsidRDefault="00BB2E12">
      <w:pPr>
        <w:spacing w:before="40" w:after="40"/>
        <w:jc w:val="both"/>
        <w:rPr>
          <w:color w:val="auto"/>
          <w:sz w:val="20"/>
          <w:szCs w:val="20"/>
        </w:rPr>
      </w:pPr>
      <w:r w:rsidRPr="00D579CE">
        <w:rPr>
          <w:color w:val="auto"/>
          <w:sz w:val="20"/>
          <w:szCs w:val="20"/>
        </w:rPr>
        <w:t>(1) Za nabave Prve razine, istekom roka za dostavu ponuda Povjerenstvo (najmanje 2 člana) otvara ponude prema redoslijedu zaprimanja i provodi pregled i ocjenu. Otvaranje nije javno.</w:t>
      </w:r>
    </w:p>
    <w:p w14:paraId="18E8F8FD" w14:textId="77777777" w:rsidR="001D6C00" w:rsidRPr="00D579CE" w:rsidRDefault="00BB2E12">
      <w:pPr>
        <w:spacing w:before="40" w:after="40"/>
        <w:jc w:val="both"/>
        <w:rPr>
          <w:color w:val="auto"/>
          <w:sz w:val="20"/>
          <w:szCs w:val="20"/>
        </w:rPr>
      </w:pPr>
      <w:r w:rsidRPr="00D579CE">
        <w:rPr>
          <w:color w:val="auto"/>
          <w:sz w:val="20"/>
          <w:szCs w:val="20"/>
        </w:rPr>
        <w:t>(2) Za nabave Druge i Treće razine, sustav EOJN RH automatski otvara ponude po isteku roka za dostavu i generira Zapisnik o otvaranju ponuda. Naručitelj provodi pregled i ocjenu ponuda isključivo u sustavu EOJN RH.</w:t>
      </w:r>
    </w:p>
    <w:p w14:paraId="3CA4BFA7" w14:textId="77777777" w:rsidR="001D6C00" w:rsidRPr="00D579CE" w:rsidRDefault="00BB2E12">
      <w:pPr>
        <w:spacing w:before="40" w:after="40"/>
        <w:jc w:val="both"/>
        <w:rPr>
          <w:color w:val="auto"/>
          <w:sz w:val="20"/>
          <w:szCs w:val="20"/>
        </w:rPr>
      </w:pPr>
      <w:r w:rsidRPr="00D579CE">
        <w:rPr>
          <w:color w:val="auto"/>
          <w:sz w:val="20"/>
          <w:szCs w:val="20"/>
        </w:rPr>
        <w:t>(3) Povjerenstvo ocjenjuje ponude prema uvjetima Poziva te može od ponuditelja tražiti pojašnjenje ili upotpunjavanje dokumentacije (osim Ponudbenog lista, Troškovnika i traženog jamstva). Za postupke Druge i Treće razine komunikacija s ponuditeljima u tijeku pregleda i ocjene provodi se isključivo putem EOJN RH.</w:t>
      </w:r>
    </w:p>
    <w:p w14:paraId="175936EC" w14:textId="77777777" w:rsidR="001D6C00" w:rsidRPr="00D579CE" w:rsidRDefault="00BB2E12">
      <w:pPr>
        <w:spacing w:before="40" w:after="40"/>
        <w:jc w:val="both"/>
        <w:rPr>
          <w:color w:val="auto"/>
          <w:sz w:val="20"/>
          <w:szCs w:val="20"/>
        </w:rPr>
      </w:pPr>
      <w:r w:rsidRPr="00D579CE">
        <w:rPr>
          <w:color w:val="auto"/>
          <w:sz w:val="20"/>
          <w:szCs w:val="20"/>
        </w:rPr>
        <w:t>(4) Povjerenstvo sastavlja Zapisnik o otvaranju, pregledu i ocjeni ponuda te predlaže ravnatelju donošenje Odluke o odabiru ili poništenju. Za postupke Druge i Treće razine Zapisnik se generira i objavljuje putem EOJN RH. Podaci iz postupka tajni su do donošenja odluke.</w:t>
      </w:r>
    </w:p>
    <w:p w14:paraId="549CB9A0" w14:textId="77777777" w:rsidR="001D6C00" w:rsidRPr="00D579CE" w:rsidRDefault="001D6C00">
      <w:pPr>
        <w:spacing w:before="40"/>
        <w:rPr>
          <w:color w:val="auto"/>
          <w:sz w:val="20"/>
          <w:szCs w:val="20"/>
        </w:rPr>
      </w:pPr>
    </w:p>
    <w:p w14:paraId="1B8A0A51" w14:textId="77777777" w:rsidR="00A823C7" w:rsidRPr="00D579CE" w:rsidRDefault="00A823C7">
      <w:pPr>
        <w:spacing w:before="40"/>
        <w:rPr>
          <w:color w:val="auto"/>
          <w:sz w:val="20"/>
          <w:szCs w:val="20"/>
        </w:rPr>
      </w:pPr>
    </w:p>
    <w:p w14:paraId="19BA7B14" w14:textId="77777777" w:rsidR="00A823C7" w:rsidRPr="00D579CE" w:rsidRDefault="00A823C7">
      <w:pPr>
        <w:spacing w:before="40"/>
        <w:rPr>
          <w:color w:val="auto"/>
          <w:sz w:val="20"/>
          <w:szCs w:val="20"/>
        </w:rPr>
      </w:pPr>
    </w:p>
    <w:p w14:paraId="221063D7" w14:textId="77777777" w:rsidR="00A823C7" w:rsidRPr="00D579CE" w:rsidRDefault="00A823C7">
      <w:pPr>
        <w:spacing w:before="40"/>
        <w:rPr>
          <w:color w:val="auto"/>
          <w:sz w:val="20"/>
          <w:szCs w:val="20"/>
        </w:rPr>
      </w:pPr>
    </w:p>
    <w:p w14:paraId="69D30412" w14:textId="77777777" w:rsidR="001D6C00" w:rsidRPr="00D579CE" w:rsidRDefault="00BB2E12">
      <w:pPr>
        <w:pStyle w:val="Naslov3"/>
        <w:rPr>
          <w:color w:val="auto"/>
          <w:sz w:val="20"/>
          <w:szCs w:val="20"/>
        </w:rPr>
      </w:pPr>
      <w:r w:rsidRPr="00D579CE">
        <w:rPr>
          <w:color w:val="auto"/>
          <w:sz w:val="20"/>
          <w:szCs w:val="20"/>
        </w:rPr>
        <w:lastRenderedPageBreak/>
        <w:t>Članak 18.</w:t>
      </w:r>
    </w:p>
    <w:p w14:paraId="5F5025FE" w14:textId="77777777" w:rsidR="001D6C00" w:rsidRPr="00D579CE" w:rsidRDefault="00BB2E12">
      <w:pPr>
        <w:spacing w:after="40"/>
        <w:rPr>
          <w:color w:val="auto"/>
          <w:sz w:val="20"/>
          <w:szCs w:val="20"/>
        </w:rPr>
      </w:pPr>
      <w:r w:rsidRPr="00D579CE">
        <w:rPr>
          <w:b/>
          <w:bCs/>
          <w:i/>
          <w:iCs/>
          <w:color w:val="auto"/>
          <w:sz w:val="20"/>
          <w:szCs w:val="20"/>
        </w:rPr>
        <w:t>Zapisnik o otvaranju, pregledu i ocjeni ponuda</w:t>
      </w:r>
    </w:p>
    <w:p w14:paraId="20CE59FE" w14:textId="77777777" w:rsidR="001D6C00" w:rsidRPr="00D579CE" w:rsidRDefault="00BB2E12">
      <w:pPr>
        <w:spacing w:before="40" w:after="40"/>
        <w:jc w:val="both"/>
        <w:rPr>
          <w:color w:val="auto"/>
          <w:sz w:val="20"/>
          <w:szCs w:val="20"/>
        </w:rPr>
      </w:pPr>
      <w:r w:rsidRPr="00D579CE">
        <w:rPr>
          <w:color w:val="auto"/>
          <w:sz w:val="20"/>
          <w:szCs w:val="20"/>
        </w:rPr>
        <w:t>(1) Za nabave Prve razine Zapisnik o otvaranju, pregledu i ocjeni ponuda sadrži najmanje: podatke o Naručitelju, procijenjenu vrijednost, evidencijski broj, vrstu postupka, kriterij odabira, rok za dostavu, datum otvaranja i završetka pregleda, podatke o ponuditeljima, cijene bez i s PDV-om, računsku provjeru, pregled uvjeta sposobnosti i zahtjeva Poziva, podatke o odbijenim ponudama s obrazloženjem, rangiranje valjanih ponuda, prijedlog odluke te navod o članovima Povjerenstva s potpisima. Za nabave Druge i Treće razine Zapisnik se generira putem EOJN RH.</w:t>
      </w:r>
    </w:p>
    <w:p w14:paraId="275F1B26" w14:textId="77777777" w:rsidR="001D6C00" w:rsidRPr="00D579CE" w:rsidRDefault="00BB2E12">
      <w:pPr>
        <w:spacing w:before="40" w:after="40"/>
        <w:jc w:val="both"/>
        <w:rPr>
          <w:color w:val="auto"/>
          <w:sz w:val="20"/>
          <w:szCs w:val="20"/>
        </w:rPr>
      </w:pPr>
      <w:r w:rsidRPr="00D579CE">
        <w:rPr>
          <w:color w:val="auto"/>
          <w:sz w:val="20"/>
          <w:szCs w:val="20"/>
        </w:rPr>
        <w:t>(2) Zapisnik je sastavni dio Odluke o odabiru ili poništenju.</w:t>
      </w:r>
    </w:p>
    <w:p w14:paraId="06A14B4A" w14:textId="77777777" w:rsidR="001D6C00" w:rsidRPr="00D579CE" w:rsidRDefault="001D6C00">
      <w:pPr>
        <w:spacing w:before="40"/>
        <w:rPr>
          <w:color w:val="auto"/>
          <w:sz w:val="20"/>
          <w:szCs w:val="20"/>
        </w:rPr>
      </w:pPr>
    </w:p>
    <w:p w14:paraId="74D1F81F" w14:textId="77777777" w:rsidR="001D6C00" w:rsidRPr="00D579CE" w:rsidRDefault="00BB2E12">
      <w:pPr>
        <w:pStyle w:val="Naslov3"/>
        <w:rPr>
          <w:color w:val="auto"/>
          <w:sz w:val="20"/>
          <w:szCs w:val="20"/>
        </w:rPr>
      </w:pPr>
      <w:r w:rsidRPr="00D579CE">
        <w:rPr>
          <w:color w:val="auto"/>
          <w:sz w:val="20"/>
          <w:szCs w:val="20"/>
        </w:rPr>
        <w:t>Članak 19.</w:t>
      </w:r>
    </w:p>
    <w:p w14:paraId="3628BDD7" w14:textId="77777777" w:rsidR="001D6C00" w:rsidRPr="00D579CE" w:rsidRDefault="00BB2E12">
      <w:pPr>
        <w:spacing w:after="40"/>
        <w:rPr>
          <w:color w:val="auto"/>
          <w:sz w:val="20"/>
          <w:szCs w:val="20"/>
        </w:rPr>
      </w:pPr>
      <w:r w:rsidRPr="00D579CE">
        <w:rPr>
          <w:b/>
          <w:bCs/>
          <w:i/>
          <w:iCs/>
          <w:color w:val="auto"/>
          <w:sz w:val="20"/>
          <w:szCs w:val="20"/>
        </w:rPr>
        <w:t>Odluka o odabiru</w:t>
      </w:r>
    </w:p>
    <w:p w14:paraId="5407AF41" w14:textId="77777777" w:rsidR="001D6C00" w:rsidRPr="00D579CE" w:rsidRDefault="00BB2E12">
      <w:pPr>
        <w:spacing w:before="40" w:after="40"/>
        <w:jc w:val="both"/>
        <w:rPr>
          <w:color w:val="auto"/>
          <w:sz w:val="20"/>
          <w:szCs w:val="20"/>
        </w:rPr>
      </w:pPr>
      <w:r w:rsidRPr="00D579CE">
        <w:rPr>
          <w:color w:val="auto"/>
          <w:sz w:val="20"/>
          <w:szCs w:val="20"/>
        </w:rPr>
        <w:t>(1) Naručitelj donosi Odluku o odabiru ako je utvrđena najmanje jedna valjana ponuda. Ako su dvije ili više valjanih ponuda jednako rangirane, odabire se ona zaprimljena ranije.</w:t>
      </w:r>
    </w:p>
    <w:p w14:paraId="45DB3BC3" w14:textId="77777777" w:rsidR="001D6C00" w:rsidRPr="00D579CE" w:rsidRDefault="00BB2E12">
      <w:pPr>
        <w:spacing w:before="40" w:after="40"/>
        <w:jc w:val="both"/>
        <w:rPr>
          <w:color w:val="auto"/>
          <w:sz w:val="20"/>
          <w:szCs w:val="20"/>
        </w:rPr>
      </w:pPr>
      <w:r w:rsidRPr="00D579CE">
        <w:rPr>
          <w:color w:val="auto"/>
          <w:sz w:val="20"/>
          <w:szCs w:val="20"/>
        </w:rPr>
        <w:t xml:space="preserve">(2) Za nabave Prve razine Odluka o odabiru sadrži najmanje: podatke o Naručitelju, evidencijski broj, procijenjenu vrijednost, vrstu postupka, kriterij odabira, cijenu odabrane ponude bez i s PDV-om, podatke o odabranom ponuditelju, podatke o odbijenim ponudama s obrazloženjem, podatke o </w:t>
      </w:r>
      <w:proofErr w:type="spellStart"/>
      <w:r w:rsidRPr="00D579CE">
        <w:rPr>
          <w:color w:val="auto"/>
          <w:sz w:val="20"/>
          <w:szCs w:val="20"/>
        </w:rPr>
        <w:t>podugovarateljima</w:t>
      </w:r>
      <w:proofErr w:type="spellEnd"/>
      <w:r w:rsidRPr="00D579CE">
        <w:rPr>
          <w:color w:val="auto"/>
          <w:sz w:val="20"/>
          <w:szCs w:val="20"/>
        </w:rPr>
        <w:t xml:space="preserve"> (ako je primjenjivo) te datum i potpis ravnatelja. Za nabave Druge i Treće razine Odluka se generira putem EOJN RH.</w:t>
      </w:r>
    </w:p>
    <w:p w14:paraId="069077F1" w14:textId="77777777" w:rsidR="001D6C00" w:rsidRPr="00D579CE" w:rsidRDefault="00BB2E12">
      <w:pPr>
        <w:spacing w:before="40" w:after="40"/>
        <w:jc w:val="both"/>
        <w:rPr>
          <w:color w:val="auto"/>
          <w:sz w:val="20"/>
          <w:szCs w:val="20"/>
        </w:rPr>
      </w:pPr>
      <w:r w:rsidRPr="00D579CE">
        <w:rPr>
          <w:color w:val="auto"/>
          <w:sz w:val="20"/>
          <w:szCs w:val="20"/>
        </w:rPr>
        <w:t>(3) Rok za donošenje Odluke o odabiru u pravilu ne može biti dulji od 30 dana od isteka roka za dostavu ponuda. Odluka se bez odgode dostavlja svim ponuditeljima na dokaziv način, a za Drugu i Treću razinu objavljuje se putem EOJN RH. Nakon izvršnosti Odluke o odabiru (članak 8. stavak 3. ovoga Pravilnika) sklapa se okvirni sporazum, ugovor ili izdaje narudžbenica, najkasnije u roku od 30 dana od izvršnosti Odluke o odabiru.</w:t>
      </w:r>
    </w:p>
    <w:p w14:paraId="6F5612B1" w14:textId="77777777" w:rsidR="001D6C00" w:rsidRPr="00D579CE" w:rsidRDefault="001D6C00">
      <w:pPr>
        <w:spacing w:before="40"/>
        <w:rPr>
          <w:color w:val="auto"/>
          <w:sz w:val="20"/>
          <w:szCs w:val="20"/>
        </w:rPr>
      </w:pPr>
    </w:p>
    <w:p w14:paraId="54180EB4" w14:textId="77777777" w:rsidR="001D6C00" w:rsidRPr="00D579CE" w:rsidRDefault="00BB2E12">
      <w:pPr>
        <w:pStyle w:val="Naslov3"/>
        <w:rPr>
          <w:color w:val="auto"/>
          <w:sz w:val="20"/>
          <w:szCs w:val="20"/>
        </w:rPr>
      </w:pPr>
      <w:r w:rsidRPr="00D579CE">
        <w:rPr>
          <w:color w:val="auto"/>
          <w:sz w:val="20"/>
          <w:szCs w:val="20"/>
        </w:rPr>
        <w:t>Članak 20.</w:t>
      </w:r>
    </w:p>
    <w:p w14:paraId="39F8F9B7" w14:textId="77777777" w:rsidR="001D6C00" w:rsidRPr="00D579CE" w:rsidRDefault="00BB2E12">
      <w:pPr>
        <w:spacing w:after="40"/>
        <w:rPr>
          <w:color w:val="auto"/>
          <w:sz w:val="20"/>
          <w:szCs w:val="20"/>
        </w:rPr>
      </w:pPr>
      <w:r w:rsidRPr="00D579CE">
        <w:rPr>
          <w:b/>
          <w:bCs/>
          <w:i/>
          <w:iCs/>
          <w:color w:val="auto"/>
          <w:sz w:val="20"/>
          <w:szCs w:val="20"/>
        </w:rPr>
        <w:t>Odbijanje ponuda i Odluka o poništenju</w:t>
      </w:r>
    </w:p>
    <w:p w14:paraId="1F90B1A8" w14:textId="77777777" w:rsidR="001D6C00" w:rsidRPr="00D579CE" w:rsidRDefault="00BB2E12">
      <w:pPr>
        <w:spacing w:before="40" w:after="40"/>
        <w:jc w:val="both"/>
        <w:rPr>
          <w:color w:val="auto"/>
          <w:sz w:val="20"/>
          <w:szCs w:val="20"/>
        </w:rPr>
      </w:pPr>
      <w:r w:rsidRPr="00D579CE">
        <w:rPr>
          <w:color w:val="auto"/>
          <w:sz w:val="20"/>
          <w:szCs w:val="20"/>
        </w:rPr>
        <w:t>(1) Naručitelj donosi Odluku o poništenju kada nastupi neki od razloga za poništenje postupka iz članka 21. ovoga Pravilnika.</w:t>
      </w:r>
    </w:p>
    <w:p w14:paraId="0CFC3B26" w14:textId="77777777" w:rsidR="001D6C00" w:rsidRPr="00D579CE" w:rsidRDefault="00BB2E12">
      <w:pPr>
        <w:spacing w:before="40" w:after="40"/>
        <w:jc w:val="both"/>
        <w:rPr>
          <w:color w:val="auto"/>
          <w:sz w:val="20"/>
          <w:szCs w:val="20"/>
        </w:rPr>
      </w:pPr>
      <w:r w:rsidRPr="00D579CE">
        <w:rPr>
          <w:color w:val="auto"/>
          <w:sz w:val="20"/>
          <w:szCs w:val="20"/>
        </w:rPr>
        <w:t>(2) Naručitelj je obvezan odbiti ponudu koja: nije sukladna Pozivu; nije cjelovita; sadrži cijenu iskazanu izvan apsolutnog iznosa (osim kod ekonomski najpovoljnije ponude); sadrži štetne odredbe; za koju nije prihvaćen ispravak računske pogreške; ne ispunjava uvjete sposobnosti ili zahtjeve Poziva; nije rezultat tržišnog natjecanja; ili je cijena te ponude jednaka ili veća od praga za nabavu male vrijednosti. Naručitelj može odbiti ponudu za koju u roku od 3 dana nije dostavljeno prihvatljivo obrazloženje neuobičajeno niske cijene.</w:t>
      </w:r>
    </w:p>
    <w:p w14:paraId="4375CE5C" w14:textId="77777777" w:rsidR="001D6C00" w:rsidRPr="00D579CE" w:rsidRDefault="00BB2E12">
      <w:pPr>
        <w:spacing w:before="40" w:after="40"/>
        <w:jc w:val="both"/>
        <w:rPr>
          <w:color w:val="auto"/>
          <w:sz w:val="20"/>
          <w:szCs w:val="20"/>
        </w:rPr>
      </w:pPr>
      <w:r w:rsidRPr="00D579CE">
        <w:rPr>
          <w:color w:val="auto"/>
          <w:sz w:val="20"/>
          <w:szCs w:val="20"/>
        </w:rPr>
        <w:t>(3) Za nabave Prve razine Odluka o poništenju sadrži najmanje: podatke o Naručitelju, evidencijski broj, procijenjenu vrijednost, vrstu postupka, kriterij odabira, podatke o odbijenim ponudama (ako je primjenjivo), obrazloženje razloga za poništenje, rok za provođenje novog postupka (ako je primjenjivo) te datum i potpis ravnatelja. Za nabave Druge i Treće razine Odluka se generira putem EOJN RH.</w:t>
      </w:r>
    </w:p>
    <w:p w14:paraId="197A8A0C" w14:textId="77777777" w:rsidR="001D6C00" w:rsidRPr="00D579CE" w:rsidRDefault="00BB2E12">
      <w:pPr>
        <w:spacing w:before="40" w:after="40"/>
        <w:jc w:val="both"/>
        <w:rPr>
          <w:color w:val="auto"/>
          <w:sz w:val="20"/>
          <w:szCs w:val="20"/>
        </w:rPr>
      </w:pPr>
      <w:r w:rsidRPr="00D579CE">
        <w:rPr>
          <w:color w:val="auto"/>
          <w:sz w:val="20"/>
          <w:szCs w:val="20"/>
        </w:rPr>
        <w:t>(4) Rok za donošenje Odluke o poništenju u pravilu ne može biti dulji od 30 dana od isteka roka za dostavu ponuda. Odluka se bez odgode dostavlja svim ponuditeljima na dokaziv način, a za Drugu i Treću razinu objavljuje se putem EOJN RH.</w:t>
      </w:r>
    </w:p>
    <w:p w14:paraId="0D0EB40C" w14:textId="77777777" w:rsidR="001D6C00" w:rsidRPr="00D579CE" w:rsidRDefault="001D6C00">
      <w:pPr>
        <w:spacing w:before="40"/>
        <w:rPr>
          <w:color w:val="auto"/>
          <w:sz w:val="20"/>
          <w:szCs w:val="20"/>
        </w:rPr>
      </w:pPr>
    </w:p>
    <w:p w14:paraId="081DE0FE" w14:textId="77777777" w:rsidR="001D6C00" w:rsidRPr="00D579CE" w:rsidRDefault="00BB2E12">
      <w:pPr>
        <w:pStyle w:val="Naslov3"/>
        <w:rPr>
          <w:color w:val="auto"/>
          <w:sz w:val="20"/>
          <w:szCs w:val="20"/>
        </w:rPr>
      </w:pPr>
      <w:r w:rsidRPr="00D579CE">
        <w:rPr>
          <w:color w:val="auto"/>
          <w:sz w:val="20"/>
          <w:szCs w:val="20"/>
        </w:rPr>
        <w:t>Članak 21.</w:t>
      </w:r>
    </w:p>
    <w:p w14:paraId="7D4D1F53" w14:textId="77777777" w:rsidR="001D6C00" w:rsidRPr="00D579CE" w:rsidRDefault="00BB2E12">
      <w:pPr>
        <w:spacing w:after="40"/>
        <w:rPr>
          <w:color w:val="auto"/>
          <w:sz w:val="20"/>
          <w:szCs w:val="20"/>
        </w:rPr>
      </w:pPr>
      <w:r w:rsidRPr="00D579CE">
        <w:rPr>
          <w:b/>
          <w:bCs/>
          <w:i/>
          <w:iCs/>
          <w:color w:val="auto"/>
          <w:sz w:val="20"/>
          <w:szCs w:val="20"/>
        </w:rPr>
        <w:t>Poništenje postupka nabave</w:t>
      </w:r>
    </w:p>
    <w:p w14:paraId="12B7B60E" w14:textId="77777777" w:rsidR="001D6C00" w:rsidRPr="00D579CE" w:rsidRDefault="00BB2E12">
      <w:pPr>
        <w:spacing w:before="40" w:after="40"/>
        <w:jc w:val="both"/>
        <w:rPr>
          <w:color w:val="auto"/>
          <w:sz w:val="20"/>
          <w:szCs w:val="20"/>
        </w:rPr>
      </w:pPr>
      <w:r w:rsidRPr="00D579CE">
        <w:rPr>
          <w:color w:val="auto"/>
          <w:sz w:val="20"/>
          <w:szCs w:val="20"/>
        </w:rPr>
        <w:t>(1) Ravnatelj poništit će postupak nabave ako: postanu poznate okolnosti zbog kojih ne bi došlo do pokretanja postupka ili bi Poziv bio sadržajno bitno drugačiji; nije pristigla nijedna ponuda; nakon odbijanja ponuda ne preostane nijedna valjana ponuda; je cijena najpovoljnije ponude veća od procijenjene vrijednosti, a manja od praga nabave male vrijednosti, osim ako Naručitelj ima ili će imati osigurana sredstva; je cijena valjanih ponuda jednaka ili veća od praga nabave male vrijednosti; ili je cijena najpovoljnije ponude veća od gornjega praga vrijednosti razine nabave po kojoj se postupak provodi.</w:t>
      </w:r>
    </w:p>
    <w:p w14:paraId="2CCFF727" w14:textId="77777777" w:rsidR="001D6C00" w:rsidRPr="00D579CE" w:rsidRDefault="00BB2E12">
      <w:pPr>
        <w:spacing w:before="40" w:after="40"/>
        <w:jc w:val="both"/>
        <w:rPr>
          <w:color w:val="auto"/>
          <w:sz w:val="20"/>
          <w:szCs w:val="20"/>
        </w:rPr>
      </w:pPr>
      <w:r w:rsidRPr="00D579CE">
        <w:rPr>
          <w:color w:val="auto"/>
          <w:sz w:val="20"/>
          <w:szCs w:val="20"/>
        </w:rPr>
        <w:lastRenderedPageBreak/>
        <w:t>(2) Ravnatelj zadržava pravo poništiti postupak nabave u bilo kojoj fazi, bez obveza prema ponuditeljima, ako nastupi neki od razloga iz stavka 1. ovoga članka.</w:t>
      </w:r>
    </w:p>
    <w:p w14:paraId="41495242" w14:textId="77777777" w:rsidR="001D6C00" w:rsidRPr="00D579CE" w:rsidRDefault="001D6C00">
      <w:pPr>
        <w:spacing w:before="40"/>
        <w:rPr>
          <w:color w:val="auto"/>
          <w:sz w:val="20"/>
          <w:szCs w:val="20"/>
        </w:rPr>
      </w:pPr>
    </w:p>
    <w:p w14:paraId="34E58592" w14:textId="77777777" w:rsidR="001D6C00" w:rsidRPr="00D579CE" w:rsidRDefault="00BB2E12">
      <w:pPr>
        <w:pStyle w:val="Naslov3"/>
        <w:rPr>
          <w:color w:val="auto"/>
          <w:sz w:val="20"/>
          <w:szCs w:val="20"/>
        </w:rPr>
      </w:pPr>
      <w:r w:rsidRPr="00D579CE">
        <w:rPr>
          <w:color w:val="auto"/>
          <w:sz w:val="20"/>
          <w:szCs w:val="20"/>
        </w:rPr>
        <w:t>Članak 22.</w:t>
      </w:r>
    </w:p>
    <w:p w14:paraId="6441F27A" w14:textId="77777777" w:rsidR="001D6C00" w:rsidRPr="00D579CE" w:rsidRDefault="00BB2E12">
      <w:pPr>
        <w:spacing w:after="40"/>
        <w:rPr>
          <w:color w:val="auto"/>
          <w:sz w:val="20"/>
          <w:szCs w:val="20"/>
        </w:rPr>
      </w:pPr>
      <w:r w:rsidRPr="00D579CE">
        <w:rPr>
          <w:b/>
          <w:bCs/>
          <w:i/>
          <w:iCs/>
          <w:color w:val="auto"/>
          <w:sz w:val="20"/>
          <w:szCs w:val="20"/>
        </w:rPr>
        <w:t>Donošenje odluka</w:t>
      </w:r>
    </w:p>
    <w:p w14:paraId="51001440" w14:textId="77777777" w:rsidR="001D6C00" w:rsidRPr="00D579CE" w:rsidRDefault="00BB2E12">
      <w:pPr>
        <w:spacing w:before="40" w:after="40"/>
        <w:jc w:val="both"/>
        <w:rPr>
          <w:color w:val="auto"/>
          <w:sz w:val="20"/>
          <w:szCs w:val="20"/>
        </w:rPr>
      </w:pPr>
      <w:r w:rsidRPr="00D579CE">
        <w:rPr>
          <w:color w:val="auto"/>
          <w:sz w:val="20"/>
          <w:szCs w:val="20"/>
        </w:rPr>
        <w:t>Odluku o odabiru i Odluku o poništenju donosi ravnatelj na prijedlog Povjerenstva. Odluka o odabiru može se donijeti i kada je zaprimljena valjana ponuda samo jednog ponuditelja. Prethodne suglasnosti iz članka 6. stavka 8. ovoga Pravilnika pribavljaju se prije sklapanja ugovora odnosno okvirnog sporazuma.</w:t>
      </w:r>
    </w:p>
    <w:p w14:paraId="0B15C49A" w14:textId="77777777" w:rsidR="001D6C00" w:rsidRPr="00D579CE" w:rsidRDefault="001D6C00">
      <w:pPr>
        <w:spacing w:before="40"/>
        <w:rPr>
          <w:color w:val="auto"/>
          <w:sz w:val="20"/>
          <w:szCs w:val="20"/>
        </w:rPr>
      </w:pPr>
    </w:p>
    <w:p w14:paraId="5D240A41" w14:textId="77777777" w:rsidR="001D6C00" w:rsidRPr="00D579CE" w:rsidRDefault="00BB2E12">
      <w:pPr>
        <w:pStyle w:val="Naslov2"/>
        <w:rPr>
          <w:color w:val="auto"/>
          <w:sz w:val="20"/>
          <w:szCs w:val="20"/>
        </w:rPr>
      </w:pPr>
      <w:r w:rsidRPr="00D579CE">
        <w:rPr>
          <w:color w:val="auto"/>
          <w:sz w:val="20"/>
          <w:szCs w:val="20"/>
        </w:rPr>
        <w:t>X. ODREDBE O JAMSTVIMA</w:t>
      </w:r>
    </w:p>
    <w:p w14:paraId="4AAA564D" w14:textId="77777777" w:rsidR="001D6C00" w:rsidRPr="00D579CE" w:rsidRDefault="00BB2E12">
      <w:pPr>
        <w:pStyle w:val="Naslov3"/>
        <w:rPr>
          <w:color w:val="auto"/>
          <w:sz w:val="20"/>
          <w:szCs w:val="20"/>
        </w:rPr>
      </w:pPr>
      <w:r w:rsidRPr="00D579CE">
        <w:rPr>
          <w:color w:val="auto"/>
          <w:sz w:val="20"/>
          <w:szCs w:val="20"/>
        </w:rPr>
        <w:t>Članak 23.</w:t>
      </w:r>
    </w:p>
    <w:p w14:paraId="03BD9707" w14:textId="77777777" w:rsidR="001D6C00" w:rsidRPr="00D579CE" w:rsidRDefault="00BB2E12">
      <w:pPr>
        <w:spacing w:after="40"/>
        <w:rPr>
          <w:color w:val="auto"/>
          <w:sz w:val="20"/>
          <w:szCs w:val="20"/>
        </w:rPr>
      </w:pPr>
      <w:r w:rsidRPr="00D579CE">
        <w:rPr>
          <w:b/>
          <w:bCs/>
          <w:i/>
          <w:iCs/>
          <w:color w:val="auto"/>
          <w:sz w:val="20"/>
          <w:szCs w:val="20"/>
        </w:rPr>
        <w:t>Jamstva</w:t>
      </w:r>
    </w:p>
    <w:p w14:paraId="1B578CDC" w14:textId="77777777" w:rsidR="001D6C00" w:rsidRPr="00D579CE" w:rsidRDefault="00BB2E12">
      <w:pPr>
        <w:spacing w:before="40" w:after="40"/>
        <w:jc w:val="both"/>
        <w:rPr>
          <w:color w:val="auto"/>
          <w:sz w:val="20"/>
          <w:szCs w:val="20"/>
        </w:rPr>
      </w:pPr>
      <w:r w:rsidRPr="00D579CE">
        <w:rPr>
          <w:color w:val="auto"/>
          <w:sz w:val="20"/>
          <w:szCs w:val="20"/>
        </w:rPr>
        <w:t>(1) Povjerenstvo može tražiti sljedeće vrste jamstava: za ozbiljnost ponude, za uredno ispunjenje ugovora, za otklanjanje nedostataka u jamstvenom roku.</w:t>
      </w:r>
    </w:p>
    <w:p w14:paraId="08C398EF" w14:textId="77777777" w:rsidR="001D6C00" w:rsidRPr="00D579CE" w:rsidRDefault="00BB2E12">
      <w:pPr>
        <w:spacing w:before="40" w:after="40"/>
        <w:jc w:val="both"/>
        <w:rPr>
          <w:color w:val="auto"/>
          <w:sz w:val="20"/>
          <w:szCs w:val="20"/>
        </w:rPr>
      </w:pPr>
      <w:r w:rsidRPr="00D579CE">
        <w:rPr>
          <w:color w:val="auto"/>
          <w:sz w:val="20"/>
          <w:szCs w:val="20"/>
        </w:rPr>
        <w:t>(2) Jamstvo za ozbiljnost ponude određuje se u apsolutnom iznosu, najviše do 3% procijenjene vrijednosti nabave. Trajanje jamstva ne smije biti kraće od roka valjanosti ponude. Povjerenstvo može tražiti produženje isteklih jamstava te ih vraća ponuditeljima nakon sklapanja ugovora.</w:t>
      </w:r>
    </w:p>
    <w:p w14:paraId="52CEC777" w14:textId="77777777" w:rsidR="001D6C00" w:rsidRPr="00D579CE" w:rsidRDefault="00BB2E12">
      <w:pPr>
        <w:pStyle w:val="Naslov2"/>
        <w:rPr>
          <w:color w:val="auto"/>
          <w:sz w:val="20"/>
          <w:szCs w:val="20"/>
        </w:rPr>
      </w:pPr>
      <w:r w:rsidRPr="00D579CE">
        <w:rPr>
          <w:color w:val="auto"/>
          <w:sz w:val="20"/>
          <w:szCs w:val="20"/>
        </w:rPr>
        <w:t>XI. ODREDBE O IZVRŠENJU OKVIRNOG SPORAZUMA, UGOVORA I NARUDŽBENICE</w:t>
      </w:r>
    </w:p>
    <w:p w14:paraId="61C6F460" w14:textId="77777777" w:rsidR="001D6C00" w:rsidRPr="00D579CE" w:rsidRDefault="00BB2E12">
      <w:pPr>
        <w:pStyle w:val="Naslov3"/>
        <w:rPr>
          <w:color w:val="auto"/>
          <w:sz w:val="20"/>
          <w:szCs w:val="20"/>
        </w:rPr>
      </w:pPr>
      <w:r w:rsidRPr="00D579CE">
        <w:rPr>
          <w:color w:val="auto"/>
          <w:sz w:val="20"/>
          <w:szCs w:val="20"/>
        </w:rPr>
        <w:t>Članak 24.</w:t>
      </w:r>
    </w:p>
    <w:p w14:paraId="2899E00B" w14:textId="77777777" w:rsidR="001D6C00" w:rsidRPr="00D579CE" w:rsidRDefault="00BB2E12">
      <w:pPr>
        <w:spacing w:after="40"/>
        <w:rPr>
          <w:color w:val="auto"/>
          <w:sz w:val="20"/>
          <w:szCs w:val="20"/>
        </w:rPr>
      </w:pPr>
      <w:r w:rsidRPr="00D579CE">
        <w:rPr>
          <w:b/>
          <w:bCs/>
          <w:i/>
          <w:iCs/>
          <w:color w:val="auto"/>
          <w:sz w:val="20"/>
          <w:szCs w:val="20"/>
        </w:rPr>
        <w:t>Izvršenje i izmjene ugovora</w:t>
      </w:r>
    </w:p>
    <w:p w14:paraId="3234BF51" w14:textId="77777777" w:rsidR="001D6C00" w:rsidRPr="00D579CE" w:rsidRDefault="00BB2E12">
      <w:pPr>
        <w:spacing w:before="40" w:after="40"/>
        <w:jc w:val="both"/>
        <w:rPr>
          <w:color w:val="auto"/>
          <w:sz w:val="20"/>
          <w:szCs w:val="20"/>
        </w:rPr>
      </w:pPr>
      <w:r w:rsidRPr="00D579CE">
        <w:rPr>
          <w:color w:val="auto"/>
          <w:sz w:val="20"/>
          <w:szCs w:val="20"/>
        </w:rPr>
        <w:t>(1) Okvirni sporazum, ugovor i/ili narudžbenica moraju biti sklopljeni u skladu s uvjetima Poziva i odabranom ponudom, sukladno odredbama članka 6. stavaka 2. i 3. ovoga Pravilnika. Realizaciju ugovora prati određeni zaposlenik Naručitelja.</w:t>
      </w:r>
    </w:p>
    <w:p w14:paraId="2C9C5E8B" w14:textId="77777777" w:rsidR="001D6C00" w:rsidRPr="00D579CE" w:rsidRDefault="00BB2E12">
      <w:pPr>
        <w:spacing w:before="40" w:after="40"/>
        <w:jc w:val="both"/>
        <w:rPr>
          <w:color w:val="auto"/>
          <w:sz w:val="20"/>
          <w:szCs w:val="20"/>
        </w:rPr>
      </w:pPr>
      <w:r w:rsidRPr="00D579CE">
        <w:rPr>
          <w:color w:val="auto"/>
          <w:sz w:val="20"/>
          <w:szCs w:val="20"/>
        </w:rPr>
        <w:t>(2) Tijekom izvršenja ugovor se može izmijeniti sklapanjem dodatka ugovoru, u granicama vrijednosnih pragova i razina nabave utvrđenih člancima 1. i 5. ovoga Pravilnika, a da se time ne mijenja cjelokupna priroda ugovora.</w:t>
      </w:r>
    </w:p>
    <w:p w14:paraId="05E3C55A" w14:textId="77777777" w:rsidR="001D6C00" w:rsidRPr="00D579CE" w:rsidRDefault="00BB2E12">
      <w:pPr>
        <w:spacing w:before="40" w:after="40"/>
        <w:jc w:val="both"/>
        <w:rPr>
          <w:color w:val="auto"/>
          <w:sz w:val="20"/>
          <w:szCs w:val="20"/>
        </w:rPr>
      </w:pPr>
      <w:r w:rsidRPr="00D579CE">
        <w:rPr>
          <w:color w:val="auto"/>
          <w:sz w:val="20"/>
          <w:szCs w:val="20"/>
        </w:rPr>
        <w:t>(3) Izmjena ne smije dovesti do toga da ukupna vrijednost ugovora, uključujući vrijednost svih dodataka, dosegne ili prijeđe vrijednosni prag više razine nabave od one po kojoj je postupak proveden. Ako stvarna ili predvidiva potreba prelazi prag razine po kojoj je ugovor sklopljen, Naručitelj ne sklapa dodatak, nego provodi novi postupak nabave odgovarajuće više razine.</w:t>
      </w:r>
    </w:p>
    <w:p w14:paraId="0E16D2C8" w14:textId="77777777" w:rsidR="001D6C00" w:rsidRPr="00D579CE" w:rsidRDefault="00BB2E12">
      <w:pPr>
        <w:spacing w:before="40" w:after="40"/>
        <w:jc w:val="both"/>
        <w:rPr>
          <w:color w:val="auto"/>
          <w:sz w:val="20"/>
          <w:szCs w:val="20"/>
        </w:rPr>
      </w:pPr>
      <w:r w:rsidRPr="00D579CE">
        <w:rPr>
          <w:color w:val="auto"/>
          <w:sz w:val="20"/>
          <w:szCs w:val="20"/>
        </w:rPr>
        <w:t>(4) Za nabave Treće razine ne može se sklopiti dodatak ugovoru ako bi ukupna vrijednost ugovora time dosegnula ili prešla prag za nabavu male vrijednosti iz članka 12. stavka 1. Zakona o javnoj nabavi; u tom slučaju Naručitelj provodi odgovarajući postupak javne nabave.</w:t>
      </w:r>
    </w:p>
    <w:p w14:paraId="1CA10844" w14:textId="77777777" w:rsidR="001D6C00" w:rsidRPr="00D579CE" w:rsidRDefault="00BB2E12">
      <w:pPr>
        <w:spacing w:before="40" w:after="40"/>
        <w:jc w:val="both"/>
        <w:rPr>
          <w:color w:val="auto"/>
          <w:sz w:val="20"/>
          <w:szCs w:val="20"/>
        </w:rPr>
      </w:pPr>
      <w:r w:rsidRPr="00D579CE">
        <w:rPr>
          <w:color w:val="auto"/>
          <w:sz w:val="20"/>
          <w:szCs w:val="20"/>
        </w:rPr>
        <w:t>(5) Prije sklapanja dodatka Naručitelj je dužan provesti analizu ocjene osnovanosti njegova sklapanja, uzimajući u obzir kumulativnu vrijednost svih dosadašnjih izmjena u odnosu na granice iz stavaka 3. i 4. ovoga članka.</w:t>
      </w:r>
    </w:p>
    <w:p w14:paraId="68C6E8B9" w14:textId="77777777" w:rsidR="001D6C00" w:rsidRPr="00D579CE" w:rsidRDefault="00BB2E12">
      <w:pPr>
        <w:spacing w:before="40" w:after="40"/>
        <w:jc w:val="both"/>
        <w:rPr>
          <w:color w:val="auto"/>
          <w:sz w:val="20"/>
          <w:szCs w:val="20"/>
        </w:rPr>
      </w:pPr>
      <w:r w:rsidRPr="00D579CE">
        <w:rPr>
          <w:color w:val="auto"/>
          <w:sz w:val="20"/>
          <w:szCs w:val="20"/>
        </w:rPr>
        <w:t>(6) Podaci o izvršenju predmeta nabave unose se u Registar ugovora u EOJN RH. U registar se unose i ugovori sklopljeni na temelju izuzeća sukladno člancima 33. i 34. ZJN 2016, s obrazloženjem razloga za izuzeće. Za postupke Druge i Treće razine ugovor, okvirni sporazum ili narudžbenica evidentiraju se u modulu jednostavne nabave u EOJN RH.</w:t>
      </w:r>
    </w:p>
    <w:p w14:paraId="31DB011C" w14:textId="77777777" w:rsidR="001D6C00" w:rsidRPr="00D579CE" w:rsidRDefault="00BB2E12">
      <w:pPr>
        <w:spacing w:before="40" w:after="40"/>
        <w:jc w:val="both"/>
        <w:rPr>
          <w:color w:val="auto"/>
          <w:sz w:val="20"/>
          <w:szCs w:val="20"/>
        </w:rPr>
      </w:pPr>
      <w:r w:rsidRPr="00D579CE">
        <w:rPr>
          <w:color w:val="auto"/>
          <w:sz w:val="20"/>
          <w:szCs w:val="20"/>
        </w:rPr>
        <w:t>(7) Nakon izvršenja ugovora odnosno narudžbenice i konačne isplate Naručitelj sastavlja izvješće o izvršenju jednostavne nabave i pohranjuje ga u spis predmeta.</w:t>
      </w:r>
    </w:p>
    <w:p w14:paraId="39C66B56" w14:textId="77777777" w:rsidR="001D6C00" w:rsidRPr="00D579CE" w:rsidRDefault="00BB2E12">
      <w:pPr>
        <w:spacing w:before="40" w:after="40"/>
        <w:jc w:val="both"/>
        <w:rPr>
          <w:color w:val="auto"/>
          <w:sz w:val="20"/>
          <w:szCs w:val="20"/>
        </w:rPr>
      </w:pPr>
      <w:r w:rsidRPr="00D579CE">
        <w:rPr>
          <w:color w:val="auto"/>
          <w:sz w:val="20"/>
          <w:szCs w:val="20"/>
        </w:rPr>
        <w:t>(8) Cjelovita dokumentacija postupaka jednostavne nabave pohranjuje se u pismohrani Naručitelja sukladno posebnim propisima, a najmanje četiri godine od završetka postupka jednostavne nabave, odnosno dulje ako to zahtijevaju pravila izvora financiranja.</w:t>
      </w:r>
    </w:p>
    <w:p w14:paraId="0C1085C2" w14:textId="77777777" w:rsidR="001D6C00" w:rsidRPr="00D579CE" w:rsidRDefault="00BB2E12">
      <w:pPr>
        <w:spacing w:before="40" w:after="40"/>
        <w:jc w:val="both"/>
        <w:rPr>
          <w:color w:val="auto"/>
          <w:sz w:val="20"/>
          <w:szCs w:val="20"/>
        </w:rPr>
      </w:pPr>
      <w:r w:rsidRPr="00D579CE">
        <w:rPr>
          <w:color w:val="auto"/>
          <w:sz w:val="20"/>
          <w:szCs w:val="20"/>
        </w:rPr>
        <w:t xml:space="preserve">(9) Ugovor, okvirni sporazum ili narudžbenica mogu se, sukladno mogućnostima modula jednostavne nabave u EOJN RH, razmijeniti između ugovornih strana u digitalnom obliku korištenjem kvalificiranog elektroničkog potpisa, uz odgovarajuću primjenu članka 312. ZJN 2016. Digitalno potpisivanje i razmjena ugovora putem EOJN RH nisu obvezni u postupcima jednostavne nabave, ali se preporučuju radi pravne sigurnosti i urednog dokumentiranja ugovornog odnosa. Do uspostave </w:t>
      </w:r>
      <w:r w:rsidRPr="00D579CE">
        <w:rPr>
          <w:color w:val="auto"/>
          <w:sz w:val="20"/>
          <w:szCs w:val="20"/>
        </w:rPr>
        <w:lastRenderedPageBreak/>
        <w:t>tehničkih uvjeta za digitalno potpisivanje, ugovorni odnos zasniva se sukladno stavcima 1. do 8. ovoga članka.</w:t>
      </w:r>
    </w:p>
    <w:p w14:paraId="70E809D6" w14:textId="77777777" w:rsidR="001D6C00" w:rsidRPr="00D579CE" w:rsidRDefault="001D6C00">
      <w:pPr>
        <w:spacing w:before="40"/>
        <w:rPr>
          <w:color w:val="auto"/>
          <w:sz w:val="20"/>
          <w:szCs w:val="20"/>
        </w:rPr>
      </w:pPr>
    </w:p>
    <w:p w14:paraId="10CE56F3" w14:textId="77777777" w:rsidR="001D6C00" w:rsidRPr="00D579CE" w:rsidRDefault="00BB2E12">
      <w:pPr>
        <w:pStyle w:val="Naslov2"/>
        <w:rPr>
          <w:color w:val="auto"/>
          <w:sz w:val="20"/>
          <w:szCs w:val="20"/>
        </w:rPr>
      </w:pPr>
      <w:r w:rsidRPr="00D579CE">
        <w:rPr>
          <w:color w:val="auto"/>
          <w:sz w:val="20"/>
          <w:szCs w:val="20"/>
        </w:rPr>
        <w:t>XII. PRIJELAZNE I ZAVRŠNE ODREDBE</w:t>
      </w:r>
    </w:p>
    <w:p w14:paraId="56EA53A9" w14:textId="77777777" w:rsidR="001D6C00" w:rsidRPr="00D579CE" w:rsidRDefault="00BB2E12">
      <w:pPr>
        <w:pStyle w:val="Naslov3"/>
        <w:rPr>
          <w:color w:val="auto"/>
          <w:sz w:val="20"/>
          <w:szCs w:val="20"/>
        </w:rPr>
      </w:pPr>
      <w:r w:rsidRPr="00D579CE">
        <w:rPr>
          <w:color w:val="auto"/>
          <w:sz w:val="20"/>
          <w:szCs w:val="20"/>
        </w:rPr>
        <w:t>Članak 25.</w:t>
      </w:r>
    </w:p>
    <w:p w14:paraId="76985AC0" w14:textId="77777777" w:rsidR="001D6C00" w:rsidRPr="00D579CE" w:rsidRDefault="00BB2E12">
      <w:pPr>
        <w:spacing w:after="40"/>
        <w:rPr>
          <w:color w:val="auto"/>
          <w:sz w:val="20"/>
          <w:szCs w:val="20"/>
        </w:rPr>
      </w:pPr>
      <w:r w:rsidRPr="00D579CE">
        <w:rPr>
          <w:b/>
          <w:bCs/>
          <w:i/>
          <w:iCs/>
          <w:color w:val="auto"/>
          <w:sz w:val="20"/>
          <w:szCs w:val="20"/>
        </w:rPr>
        <w:t>Stupanje na snagu i primjena</w:t>
      </w:r>
    </w:p>
    <w:p w14:paraId="4DDE6838" w14:textId="77777777" w:rsidR="001D6C00" w:rsidRPr="00D579CE" w:rsidRDefault="00BB2E12">
      <w:pPr>
        <w:spacing w:before="40" w:after="40"/>
        <w:jc w:val="both"/>
        <w:rPr>
          <w:color w:val="auto"/>
          <w:sz w:val="20"/>
          <w:szCs w:val="20"/>
        </w:rPr>
      </w:pPr>
      <w:r w:rsidRPr="00D579CE">
        <w:rPr>
          <w:color w:val="auto"/>
          <w:sz w:val="20"/>
          <w:szCs w:val="20"/>
        </w:rPr>
        <w:t>(1) Ovaj Pravilnik objavljuje se na oglasnoj ploči i na mrežnim stranicama Naručitelja te stupa na snagu osmoga dana od dana objave na oglasnoj ploči, a primjenjuje se od 1. rujna 2026., kada sukladno članku 89. ZID-a ZJN 2026 stupaju na snagu izmijenjeni članci 12. i 15. ZJN 2016. Pravilnik se objavljuje i u Elektroničkom oglasniku javne nabave Republike Hrvatske, sukladno članku 15. stavku 4. ZJN 2016.</w:t>
      </w:r>
    </w:p>
    <w:p w14:paraId="6850F88B" w14:textId="77777777" w:rsidR="001D6C00" w:rsidRPr="00D579CE" w:rsidRDefault="00BB2E12">
      <w:pPr>
        <w:spacing w:before="40" w:after="40"/>
        <w:jc w:val="both"/>
        <w:rPr>
          <w:color w:val="auto"/>
          <w:sz w:val="20"/>
          <w:szCs w:val="20"/>
        </w:rPr>
      </w:pPr>
      <w:r w:rsidRPr="00D579CE">
        <w:rPr>
          <w:color w:val="auto"/>
          <w:sz w:val="20"/>
          <w:szCs w:val="20"/>
        </w:rPr>
        <w:t>(2) Pravilnik o jednostavnoj nabavi, Broj: 01-623/23, od 22. prosinca 2023., prestaje važiti 31. kolovoza 2026., osim za dovršetak postupaka iz stavka 3. ovoga članka.</w:t>
      </w:r>
    </w:p>
    <w:p w14:paraId="055BE24A" w14:textId="77777777" w:rsidR="001D6C00" w:rsidRPr="00D579CE" w:rsidRDefault="00BB2E12">
      <w:pPr>
        <w:spacing w:before="40" w:after="40"/>
        <w:jc w:val="both"/>
        <w:rPr>
          <w:color w:val="auto"/>
          <w:sz w:val="20"/>
          <w:szCs w:val="20"/>
        </w:rPr>
      </w:pPr>
      <w:r w:rsidRPr="00D579CE">
        <w:rPr>
          <w:color w:val="auto"/>
          <w:sz w:val="20"/>
          <w:szCs w:val="20"/>
        </w:rPr>
        <w:t>(3) Do početka primjene ovoga Pravilnika postupci jednostavne nabave pokreću se i provode prema odredbama akta iz stavka 2. ovoga članka. Postupci pokrenuti do početka primjene ovoga Pravilnika dovršavaju se prema odredbama toga akta.</w:t>
      </w:r>
    </w:p>
    <w:p w14:paraId="3104D2AD" w14:textId="77777777" w:rsidR="001D6C00" w:rsidRPr="00D579CE" w:rsidRDefault="001D6C00">
      <w:pPr>
        <w:spacing w:before="40" w:after="40"/>
        <w:jc w:val="both"/>
        <w:rPr>
          <w:color w:val="auto"/>
          <w:sz w:val="20"/>
          <w:szCs w:val="20"/>
        </w:rPr>
      </w:pPr>
    </w:p>
    <w:p w14:paraId="6A4CE352" w14:textId="070FC77E" w:rsidR="00041262" w:rsidRPr="00D579CE" w:rsidRDefault="00041262" w:rsidP="00041262">
      <w:pPr>
        <w:spacing w:before="120" w:after="40"/>
        <w:ind w:firstLine="720"/>
        <w:rPr>
          <w:rFonts w:eastAsia="Arial"/>
          <w:color w:val="auto"/>
          <w:sz w:val="22"/>
          <w:szCs w:val="22"/>
        </w:rPr>
      </w:pPr>
      <w:r w:rsidRPr="00D579CE">
        <w:rPr>
          <w:rFonts w:eastAsia="Arial"/>
          <w:b/>
          <w:bCs/>
          <w:color w:val="auto"/>
          <w:sz w:val="22"/>
          <w:szCs w:val="22"/>
        </w:rPr>
        <w:t>PREDSJEDNI</w:t>
      </w:r>
      <w:r w:rsidR="00EF2F5E" w:rsidRPr="00D579CE">
        <w:rPr>
          <w:rFonts w:eastAsia="Arial"/>
          <w:b/>
          <w:bCs/>
          <w:color w:val="auto"/>
          <w:sz w:val="22"/>
          <w:szCs w:val="22"/>
        </w:rPr>
        <w:t>CA</w:t>
      </w:r>
      <w:r w:rsidRPr="00D579CE">
        <w:rPr>
          <w:rFonts w:eastAsia="Arial"/>
          <w:b/>
          <w:bCs/>
          <w:color w:val="auto"/>
          <w:sz w:val="22"/>
          <w:szCs w:val="22"/>
        </w:rPr>
        <w:t xml:space="preserve"> UPRAVNOG VIJEĆA UMJETNIČKE GALERIJE DUBROVNIK</w:t>
      </w:r>
    </w:p>
    <w:p w14:paraId="22B9C2A4" w14:textId="77777777" w:rsidR="00041262" w:rsidRPr="00D579CE" w:rsidRDefault="00041262" w:rsidP="00041262">
      <w:pPr>
        <w:spacing w:before="80" w:after="160"/>
        <w:ind w:left="5040" w:firstLine="720"/>
        <w:jc w:val="both"/>
        <w:rPr>
          <w:rFonts w:eastAsia="Arial"/>
          <w:b/>
          <w:bCs/>
          <w:color w:val="auto"/>
          <w:sz w:val="22"/>
          <w:szCs w:val="22"/>
        </w:rPr>
      </w:pPr>
    </w:p>
    <w:p w14:paraId="4B6CDF1A" w14:textId="77777777" w:rsidR="00041262" w:rsidRPr="00D579CE" w:rsidRDefault="00041262" w:rsidP="00041262">
      <w:pPr>
        <w:spacing w:before="80" w:after="160"/>
        <w:ind w:left="5040" w:firstLine="720"/>
        <w:jc w:val="both"/>
        <w:rPr>
          <w:rFonts w:eastAsia="Arial"/>
          <w:b/>
          <w:bCs/>
          <w:color w:val="auto"/>
          <w:sz w:val="22"/>
          <w:szCs w:val="22"/>
        </w:rPr>
      </w:pPr>
      <w:r w:rsidRPr="00D579CE">
        <w:rPr>
          <w:rFonts w:eastAsia="Arial"/>
          <w:b/>
          <w:bCs/>
          <w:color w:val="auto"/>
          <w:sz w:val="22"/>
          <w:szCs w:val="22"/>
        </w:rPr>
        <w:t>izv. prof. dr. sc. Katja Bakija</w:t>
      </w:r>
    </w:p>
    <w:p w14:paraId="1B27A18C" w14:textId="77777777" w:rsidR="001D6C00" w:rsidRPr="00D579CE" w:rsidRDefault="00BB2E12">
      <w:pPr>
        <w:spacing w:before="80" w:after="160"/>
        <w:jc w:val="both"/>
        <w:rPr>
          <w:color w:val="auto"/>
          <w:sz w:val="20"/>
          <w:szCs w:val="20"/>
        </w:rPr>
      </w:pPr>
      <w:r w:rsidRPr="00D579CE">
        <w:rPr>
          <w:color w:val="auto"/>
          <w:sz w:val="20"/>
          <w:szCs w:val="20"/>
        </w:rPr>
        <w:t>Pečat:                                         Potpis:</w:t>
      </w:r>
    </w:p>
    <w:p w14:paraId="5A6D36B9" w14:textId="77777777" w:rsidR="001D6C00" w:rsidRPr="00A823C7" w:rsidRDefault="001D6C00">
      <w:pPr>
        <w:spacing w:before="120" w:after="40"/>
        <w:jc w:val="right"/>
        <w:rPr>
          <w:sz w:val="20"/>
          <w:szCs w:val="20"/>
        </w:rPr>
      </w:pPr>
    </w:p>
    <w:p w14:paraId="2AD94042" w14:textId="6C04DE9A" w:rsidR="001D6C00" w:rsidRPr="00A823C7" w:rsidRDefault="001D6C00">
      <w:pPr>
        <w:spacing w:before="120" w:after="40"/>
        <w:jc w:val="right"/>
        <w:rPr>
          <w:sz w:val="20"/>
          <w:szCs w:val="20"/>
        </w:rPr>
      </w:pPr>
      <w:r w:rsidRPr="00A823C7">
        <w:rPr>
          <w:b/>
          <w:bCs/>
          <w:sz w:val="20"/>
          <w:szCs w:val="20"/>
        </w:rPr>
        <w:t xml:space="preserve">Ovaj Pravilnik objavljen je na oglasnoj ploči </w:t>
      </w:r>
      <w:r w:rsidR="00EF2F5E">
        <w:rPr>
          <w:b/>
          <w:bCs/>
          <w:sz w:val="20"/>
          <w:szCs w:val="20"/>
        </w:rPr>
        <w:t>Umjetničke galerije Dubrovnik</w:t>
      </w:r>
      <w:r w:rsidRPr="00A823C7">
        <w:rPr>
          <w:b/>
          <w:bCs/>
          <w:sz w:val="20"/>
          <w:szCs w:val="20"/>
        </w:rPr>
        <w:t xml:space="preserve"> dana _____________ 2026. godine, a stupio je na snagu dana _____________ 2026. godine.</w:t>
      </w:r>
    </w:p>
    <w:p w14:paraId="6B82F0C7" w14:textId="77777777" w:rsidR="001D6C00" w:rsidRPr="00A823C7" w:rsidRDefault="001D6C00">
      <w:pPr>
        <w:spacing w:before="120" w:after="40"/>
        <w:jc w:val="right"/>
        <w:rPr>
          <w:sz w:val="20"/>
          <w:szCs w:val="20"/>
        </w:rPr>
      </w:pPr>
    </w:p>
    <w:p w14:paraId="0B9D8BF0" w14:textId="77777777" w:rsidR="00041262" w:rsidRDefault="00041262" w:rsidP="00041262">
      <w:pPr>
        <w:spacing w:before="120" w:after="40"/>
        <w:jc w:val="right"/>
        <w:rPr>
          <w:rFonts w:eastAsia="Arial"/>
          <w:b/>
          <w:bCs/>
          <w:color w:val="1A1A1A"/>
          <w:sz w:val="22"/>
          <w:szCs w:val="22"/>
        </w:rPr>
      </w:pPr>
    </w:p>
    <w:p w14:paraId="358A441D" w14:textId="584935B0" w:rsidR="00041262" w:rsidRPr="00041262" w:rsidRDefault="00041262" w:rsidP="00041262">
      <w:pPr>
        <w:spacing w:before="120" w:after="40"/>
        <w:jc w:val="right"/>
        <w:rPr>
          <w:rFonts w:eastAsia="Arial"/>
          <w:color w:val="auto"/>
          <w:sz w:val="22"/>
          <w:szCs w:val="22"/>
        </w:rPr>
      </w:pPr>
      <w:r w:rsidRPr="00041262">
        <w:rPr>
          <w:rFonts w:eastAsia="Arial"/>
          <w:b/>
          <w:bCs/>
          <w:color w:val="1A1A1A"/>
          <w:sz w:val="22"/>
          <w:szCs w:val="22"/>
        </w:rPr>
        <w:t>RAVNATELJ UMJETNIČKE GALERIJE DUBROVNIK</w:t>
      </w:r>
    </w:p>
    <w:p w14:paraId="1463E5C7" w14:textId="77777777" w:rsidR="00041262" w:rsidRPr="00041262" w:rsidRDefault="00041262" w:rsidP="00041262">
      <w:pPr>
        <w:spacing w:before="120" w:after="40"/>
        <w:jc w:val="right"/>
        <w:rPr>
          <w:rFonts w:eastAsia="Arial"/>
          <w:color w:val="auto"/>
          <w:sz w:val="22"/>
          <w:szCs w:val="22"/>
        </w:rPr>
      </w:pPr>
      <w:r w:rsidRPr="00041262">
        <w:rPr>
          <w:rFonts w:eastAsia="Arial"/>
          <w:b/>
          <w:bCs/>
          <w:color w:val="1A1A1A"/>
          <w:sz w:val="22"/>
          <w:szCs w:val="22"/>
        </w:rPr>
        <w:t>Tonko Smokvina</w:t>
      </w:r>
    </w:p>
    <w:p w14:paraId="076BF568" w14:textId="77777777" w:rsidR="00A823C7" w:rsidRPr="00A823C7" w:rsidRDefault="00A823C7">
      <w:pPr>
        <w:rPr>
          <w:sz w:val="20"/>
          <w:szCs w:val="20"/>
        </w:rPr>
      </w:pPr>
      <w:r w:rsidRPr="00A823C7">
        <w:rPr>
          <w:sz w:val="20"/>
          <w:szCs w:val="20"/>
        </w:rPr>
        <w:br w:type="page"/>
      </w:r>
    </w:p>
    <w:p w14:paraId="53B23B45" w14:textId="77777777" w:rsidR="001D6C00" w:rsidRPr="00A823C7" w:rsidRDefault="00BB2E12">
      <w:pPr>
        <w:spacing w:before="160" w:after="40"/>
        <w:jc w:val="center"/>
        <w:rPr>
          <w:sz w:val="20"/>
          <w:szCs w:val="20"/>
        </w:rPr>
      </w:pPr>
      <w:r w:rsidRPr="00A823C7">
        <w:rPr>
          <w:b/>
          <w:bCs/>
          <w:sz w:val="20"/>
          <w:szCs w:val="20"/>
        </w:rPr>
        <w:lastRenderedPageBreak/>
        <w:t>OBRAZLOŽENJE</w:t>
      </w:r>
    </w:p>
    <w:p w14:paraId="7798B183" w14:textId="77777777" w:rsidR="001D6C00" w:rsidRPr="00A823C7" w:rsidRDefault="00BB2E12">
      <w:pPr>
        <w:spacing w:after="120"/>
        <w:jc w:val="center"/>
        <w:rPr>
          <w:sz w:val="20"/>
          <w:szCs w:val="20"/>
        </w:rPr>
      </w:pPr>
      <w:r w:rsidRPr="00A823C7">
        <w:rPr>
          <w:i/>
          <w:iCs/>
          <w:sz w:val="20"/>
          <w:szCs w:val="20"/>
        </w:rPr>
        <w:t>Prijedloga Pravilnika o provedbi postupaka jednostavne nabave</w:t>
      </w:r>
    </w:p>
    <w:p w14:paraId="37DEDA90" w14:textId="77777777" w:rsidR="001D6C00" w:rsidRPr="00A823C7" w:rsidRDefault="00BB2E12">
      <w:pPr>
        <w:spacing w:before="160" w:after="60"/>
        <w:jc w:val="both"/>
        <w:rPr>
          <w:sz w:val="20"/>
          <w:szCs w:val="20"/>
        </w:rPr>
      </w:pPr>
      <w:r w:rsidRPr="00A823C7">
        <w:rPr>
          <w:b/>
          <w:bCs/>
          <w:sz w:val="20"/>
          <w:szCs w:val="20"/>
        </w:rPr>
        <w:t>I. PRAVNA OSNOVA</w:t>
      </w:r>
    </w:p>
    <w:p w14:paraId="7B739668" w14:textId="77777777" w:rsidR="001D6C00" w:rsidRPr="00A823C7" w:rsidRDefault="00BB2E12">
      <w:pPr>
        <w:spacing w:before="60" w:after="40"/>
        <w:jc w:val="both"/>
        <w:rPr>
          <w:sz w:val="20"/>
          <w:szCs w:val="20"/>
        </w:rPr>
      </w:pPr>
      <w:r w:rsidRPr="00A823C7">
        <w:rPr>
          <w:sz w:val="20"/>
          <w:szCs w:val="20"/>
        </w:rPr>
        <w:t>Članak 15. stavak 2. ZJN 2016 propisuje da pravila, uvjete i postupke jednostavne nabave naručitelj uređuje općim aktom. Sukladno prijelaznoj odredbi članka 86. stavka 3. Zakona o izmjenama i dopunama Zakona o javnoj nabavi (Narodne novine, broj 48/2026.; dalje: ZID ZJN), naručitelji su dužni uskladiti opće akte kojima se uređuju pravila, uvjeti i postupci jednostavne nabave s odredbama navedenog Zakona u roku od tri (3) mjeseca od dana njegova stupanja na snagu, dakle do 16. kolovoza 2026. godine. Pravilnik stupa na snagu osmoga dana od dana objave na oglasnoj ploči Naručitelja (</w:t>
      </w:r>
      <w:proofErr w:type="spellStart"/>
      <w:r w:rsidRPr="00A823C7">
        <w:rPr>
          <w:sz w:val="20"/>
          <w:szCs w:val="20"/>
        </w:rPr>
        <w:t>vacatio</w:t>
      </w:r>
      <w:proofErr w:type="spellEnd"/>
      <w:r w:rsidRPr="00A823C7">
        <w:rPr>
          <w:sz w:val="20"/>
          <w:szCs w:val="20"/>
        </w:rPr>
        <w:t xml:space="preserve"> </w:t>
      </w:r>
      <w:proofErr w:type="spellStart"/>
      <w:r w:rsidRPr="00A823C7">
        <w:rPr>
          <w:sz w:val="20"/>
          <w:szCs w:val="20"/>
        </w:rPr>
        <w:t>legis</w:t>
      </w:r>
      <w:proofErr w:type="spellEnd"/>
      <w:r w:rsidRPr="00A823C7">
        <w:rPr>
          <w:sz w:val="20"/>
          <w:szCs w:val="20"/>
        </w:rPr>
        <w:t>), a primjenjuje se od 1. rujna 2026. (članak 25. stavak 1.). Odgoda primjene nije vezana samo uz početak obvezne primjene modula EOJN RH: sukladno članku 89. ZID-a ZJN, 1. rujna 2026. stupaju na snagu izmijenjeni članci 12. i 15. ZJN 2016 u cjelini – novi vrijednosni pragovi jednostavne nabave (50.000,00 odnosno 100.000,00 eura), razine provedbe, pravna zaštita putem prigovora i obveza objave općeg akta u EOJN RH. Do 31. kolovoza 2026. primjenjuju se dosadašnji pragovi (26.540,00 odnosno 66.360,00 eura) i dosadašnji članak 15. ZJN 2016, pa ovaj Pravilnik prije toga datuma ne bi imao zakonsko uporište za primjenu. Prethodni opći akt prestaje važiti 31. kolovoza 2026. (članak 25. stavak 2.), a razdoblje između stupanja na snagu i početka primjene izričito uređuje članak 25. stavak 3., pa se stari i novi režim nastavljaju bez praznine i bez preklapanja: do 31. kolovoza 2026. primjenjuje se dosadašnji akt, a od 1. rujna 2026. ovaj Pravilnik.</w:t>
      </w:r>
    </w:p>
    <w:p w14:paraId="613150B5" w14:textId="19B59171" w:rsidR="001D6C00" w:rsidRPr="00A823C7" w:rsidRDefault="00EF2F5E">
      <w:pPr>
        <w:spacing w:before="40"/>
        <w:rPr>
          <w:sz w:val="20"/>
          <w:szCs w:val="20"/>
        </w:rPr>
      </w:pPr>
      <w:r w:rsidRPr="00EF2F5E">
        <w:rPr>
          <w:sz w:val="20"/>
          <w:szCs w:val="20"/>
        </w:rPr>
        <w:t>Ovlast za donošenje ovoga Pravilnika propisana je člankom 24. stavkom 1. Statuta Javne ustanove Umjetnička galerija Dubrovnik (potpuni tekst utvrđen na 4. sjednici Upravnog vijeća 13. travnja 2023.): Upravno vijeće donosi druge opće akte sukladno Statutu i zakonu, a i dosadašnji Pravilnik o jednostavnoj nabavi (od 30. listopada 2025.) donijelo je Upravno vijeće. Pri uređivanju ovlasti u postupcima uzete su u obzir i odredbe članka 12. stavka 3. Statuta o vrijednosnim pragovima ovlasti Upravnog vijeća i ravnatelja. Statusni okvir Naručitelja uređuju Zakon o ustanovama i Zakon o muzejima.</w:t>
      </w:r>
    </w:p>
    <w:p w14:paraId="3BF21A01" w14:textId="77777777" w:rsidR="001D6C00" w:rsidRPr="00A823C7" w:rsidRDefault="00BB2E12">
      <w:pPr>
        <w:spacing w:before="160" w:after="60"/>
        <w:jc w:val="both"/>
        <w:rPr>
          <w:sz w:val="20"/>
          <w:szCs w:val="20"/>
        </w:rPr>
      </w:pPr>
      <w:r w:rsidRPr="00A823C7">
        <w:rPr>
          <w:b/>
          <w:bCs/>
          <w:sz w:val="20"/>
          <w:szCs w:val="20"/>
        </w:rPr>
        <w:t>II. RAZLOZI DONOŠENJA</w:t>
      </w:r>
    </w:p>
    <w:p w14:paraId="51DC6191" w14:textId="77777777" w:rsidR="001D6C00" w:rsidRPr="00A823C7" w:rsidRDefault="00BB2E12">
      <w:pPr>
        <w:spacing w:before="60" w:after="40"/>
        <w:jc w:val="both"/>
        <w:rPr>
          <w:sz w:val="20"/>
          <w:szCs w:val="20"/>
        </w:rPr>
      </w:pPr>
      <w:r w:rsidRPr="00A823C7">
        <w:rPr>
          <w:sz w:val="20"/>
          <w:szCs w:val="20"/>
        </w:rPr>
        <w:t>ZID ZJN 2026, koji je stupio na snagu 16. svibnja 2026. godine, uveo je sljedeće bitne izmjene pravnog okvira jednostavne nabave, pri čemu izmijenjeni članci 12. i 15. stupaju na snagu 1. rujna 2026. (članak 89. ZID-a ZJN):</w:t>
      </w:r>
    </w:p>
    <w:p w14:paraId="0E97E347" w14:textId="77777777" w:rsidR="001D6C00" w:rsidRPr="00A823C7" w:rsidRDefault="00BB2E12">
      <w:pPr>
        <w:spacing w:before="40" w:after="40"/>
        <w:ind w:left="440" w:hanging="440"/>
        <w:jc w:val="both"/>
        <w:rPr>
          <w:sz w:val="20"/>
          <w:szCs w:val="20"/>
        </w:rPr>
      </w:pPr>
      <w:r w:rsidRPr="00A823C7">
        <w:rPr>
          <w:b/>
          <w:bCs/>
          <w:sz w:val="20"/>
          <w:szCs w:val="20"/>
        </w:rPr>
        <w:t xml:space="preserve">1. </w:t>
      </w:r>
      <w:r w:rsidRPr="00A823C7">
        <w:rPr>
          <w:sz w:val="20"/>
          <w:szCs w:val="20"/>
        </w:rPr>
        <w:t>Povećanje vrijednosnih pragova – radi usklađivanja s pragovima ostalih članica Europske unije, prag za nabavu robe i usluga povećan je s 26.540,00 na 50.000,00 eura, a prag za nabavu radova s 66.360,00 na 100.000,00 eura bez poreza na dodanu vrijednost.</w:t>
      </w:r>
    </w:p>
    <w:p w14:paraId="73F6C7F9" w14:textId="77777777" w:rsidR="001D6C00" w:rsidRPr="00A823C7" w:rsidRDefault="00BB2E12">
      <w:pPr>
        <w:spacing w:before="40" w:after="40"/>
        <w:ind w:left="440" w:hanging="440"/>
        <w:jc w:val="both"/>
        <w:rPr>
          <w:sz w:val="20"/>
          <w:szCs w:val="20"/>
        </w:rPr>
      </w:pPr>
      <w:r w:rsidRPr="00A823C7">
        <w:rPr>
          <w:b/>
          <w:bCs/>
          <w:sz w:val="20"/>
          <w:szCs w:val="20"/>
        </w:rPr>
        <w:t xml:space="preserve">2. </w:t>
      </w:r>
      <w:r w:rsidRPr="00A823C7">
        <w:rPr>
          <w:sz w:val="20"/>
          <w:szCs w:val="20"/>
        </w:rPr>
        <w:t>Potpuna izmjena članka 15. ZJN 2016 – propisano je da opći akt naručitelja mora sadržavati: pravila o poštivanju načela javne nabave i sprječavanju, prepoznavanju i uklanjanju sukoba interesa; pravnu zaštitu gospodarskih subjekata putem prigovora ravnatelju za nabave čija je procijenjena vrijednost veća od 15.000,00 eura; te mogućnost primjene elektroničkih sredstava komunikacije za nabave čija je procijenjena vrijednost jednaka ili manja od 15.000,00 eura.</w:t>
      </w:r>
    </w:p>
    <w:p w14:paraId="5D62899A" w14:textId="77777777" w:rsidR="001D6C00" w:rsidRPr="00A823C7" w:rsidRDefault="00BB2E12">
      <w:pPr>
        <w:spacing w:before="40" w:after="40"/>
        <w:ind w:left="440" w:hanging="440"/>
        <w:jc w:val="both"/>
        <w:rPr>
          <w:sz w:val="20"/>
          <w:szCs w:val="20"/>
        </w:rPr>
      </w:pPr>
      <w:r w:rsidRPr="00A823C7">
        <w:rPr>
          <w:b/>
          <w:bCs/>
          <w:sz w:val="20"/>
          <w:szCs w:val="20"/>
        </w:rPr>
        <w:t xml:space="preserve">3. </w:t>
      </w:r>
      <w:r w:rsidRPr="00A823C7">
        <w:rPr>
          <w:sz w:val="20"/>
          <w:szCs w:val="20"/>
        </w:rPr>
        <w:t>Obveza provedbe putem EOJN RH – sukladno ciljevima Strategije sprječavanja korupcije za razdoblje 2021.–2030., određena je obveza provedbe postupaka jednostavne nabave u modulu jednostavne nabave u Elektroničkom oglasniku javne nabave Republike Hrvatske (EOJN RH) za sve nabave procijenjene vrijednosti veće od 15.000,00 eura, kao antikorupcijska mjera koja povećava transparentnost jednostavne nabave. Za nabave robe i usluga procijenjene vrijednosti veće od 25.000,00 eura te za nabave radova procijenjene vrijednosti veće od 45.000,00 eura propisana je obveza provedbe putem javne objave u navedenom modulu. Postupci jednostavne nabave u EOJN RH objavljivat će se bez naknade.</w:t>
      </w:r>
    </w:p>
    <w:p w14:paraId="2845B363" w14:textId="77777777" w:rsidR="001D6C00" w:rsidRPr="00A823C7" w:rsidRDefault="00BB2E12">
      <w:pPr>
        <w:spacing w:before="40" w:after="40"/>
        <w:ind w:left="440" w:hanging="440"/>
        <w:jc w:val="both"/>
        <w:rPr>
          <w:sz w:val="20"/>
          <w:szCs w:val="20"/>
        </w:rPr>
      </w:pPr>
      <w:r w:rsidRPr="00A823C7">
        <w:rPr>
          <w:b/>
          <w:bCs/>
          <w:sz w:val="20"/>
          <w:szCs w:val="20"/>
        </w:rPr>
        <w:t xml:space="preserve">4. </w:t>
      </w:r>
      <w:r w:rsidRPr="00A823C7">
        <w:rPr>
          <w:sz w:val="20"/>
          <w:szCs w:val="20"/>
        </w:rPr>
        <w:t>Nova obveza objave općeg akta u EOJN RH – uz dosadašnju obvezu objave na mrežnim stranicama naručitelja, opći akt mora biti dostupan i u EOJN RH.</w:t>
      </w:r>
    </w:p>
    <w:p w14:paraId="14FF99A9" w14:textId="77777777" w:rsidR="001D6C00" w:rsidRPr="00A823C7" w:rsidRDefault="00BB2E12">
      <w:pPr>
        <w:spacing w:before="40" w:after="40"/>
        <w:ind w:left="440" w:hanging="440"/>
        <w:jc w:val="both"/>
        <w:rPr>
          <w:sz w:val="20"/>
          <w:szCs w:val="20"/>
        </w:rPr>
      </w:pPr>
      <w:r w:rsidRPr="00A823C7">
        <w:rPr>
          <w:b/>
          <w:bCs/>
          <w:sz w:val="20"/>
          <w:szCs w:val="20"/>
        </w:rPr>
        <w:t xml:space="preserve">5. </w:t>
      </w:r>
      <w:r w:rsidRPr="00A823C7">
        <w:rPr>
          <w:sz w:val="20"/>
          <w:szCs w:val="20"/>
        </w:rPr>
        <w:t>Izmjene vezane uz plan nabave – propisana je obveza donošenja plana nabave za kalendarsku godinu, povećan je prag za obvezni unos u plan nabave i registar ugovora s 2.650,00 na 5.000,00 eura te je određena obveza objave plana nabave u EOJN RH.</w:t>
      </w:r>
    </w:p>
    <w:p w14:paraId="2CB6A0D1" w14:textId="77777777" w:rsidR="001D6C00" w:rsidRPr="00A823C7" w:rsidRDefault="001D6C00">
      <w:pPr>
        <w:spacing w:before="40"/>
        <w:rPr>
          <w:sz w:val="20"/>
          <w:szCs w:val="20"/>
        </w:rPr>
      </w:pPr>
    </w:p>
    <w:p w14:paraId="6EFAE072" w14:textId="77777777" w:rsidR="00D579CE" w:rsidRDefault="00D579CE">
      <w:pPr>
        <w:spacing w:before="160" w:after="60"/>
        <w:jc w:val="both"/>
        <w:rPr>
          <w:b/>
          <w:bCs/>
          <w:sz w:val="20"/>
          <w:szCs w:val="20"/>
        </w:rPr>
      </w:pPr>
    </w:p>
    <w:p w14:paraId="75444325" w14:textId="5D2EFF09" w:rsidR="001D6C00" w:rsidRPr="00A823C7" w:rsidRDefault="00BB2E12">
      <w:pPr>
        <w:spacing w:before="160" w:after="60"/>
        <w:jc w:val="both"/>
        <w:rPr>
          <w:sz w:val="20"/>
          <w:szCs w:val="20"/>
        </w:rPr>
      </w:pPr>
      <w:r w:rsidRPr="00A823C7">
        <w:rPr>
          <w:b/>
          <w:bCs/>
          <w:sz w:val="20"/>
          <w:szCs w:val="20"/>
        </w:rPr>
        <w:lastRenderedPageBreak/>
        <w:t>III. RAZLOZI DONOŠENJA NOVOG PRAVILNIKA UMJESTO IZMJENA I DOPUNA</w:t>
      </w:r>
    </w:p>
    <w:p w14:paraId="56D0DEBF" w14:textId="77777777" w:rsidR="001D6C00" w:rsidRPr="00A823C7" w:rsidRDefault="00BB2E12">
      <w:pPr>
        <w:spacing w:before="60" w:after="40"/>
        <w:jc w:val="both"/>
        <w:rPr>
          <w:sz w:val="20"/>
          <w:szCs w:val="20"/>
        </w:rPr>
      </w:pPr>
      <w:r w:rsidRPr="00A823C7">
        <w:rPr>
          <w:sz w:val="20"/>
          <w:szCs w:val="20"/>
        </w:rPr>
        <w:t>Opseg i narav navedenih zakonskih izmjena takvi su da bitno mijenjaju protokol provedbe postupaka jednostavne nabave u cjelini te se odražavaju na gotovo sve odredbe važećeg Pravilnika o provedbi postupaka jednostavne nabave. Uvođenje modula EOJN RH kao obvezne platforme za provedbu postupaka, uspostava novih razina nabave s jasno razgraničenim proceduralnim zahtjevima, normativno uređenje pravne zaštite te propisivanje obveznih sadržajnih elemenata općeg akta zahtijevaju sustavno i koherentno normativno uređenje koje nije moguće postići parcijalnim izmjenama i dopunama bez narušavanja normativne cjelovitosti i preglednosti važećeg akta.</w:t>
      </w:r>
    </w:p>
    <w:p w14:paraId="25FE2C6A" w14:textId="77777777" w:rsidR="001D6C00" w:rsidRPr="00A823C7" w:rsidRDefault="00BB2E12">
      <w:pPr>
        <w:spacing w:before="60" w:after="40"/>
        <w:jc w:val="both"/>
        <w:rPr>
          <w:sz w:val="20"/>
          <w:szCs w:val="20"/>
        </w:rPr>
      </w:pPr>
      <w:r w:rsidRPr="00A823C7">
        <w:rPr>
          <w:sz w:val="20"/>
          <w:szCs w:val="20"/>
        </w:rPr>
        <w:t>Stoga je ocijenjeno da je, u interesu pravne sigurnosti i preglednosti propisa, primjerenije donijeti novi Pravilnik koji u cijelosti zamjenjuje dosadašnji akt, a ne donositi izmjene i dopune kojima bi se bitno promijenile sve ključne odredbe postojećeg Pravilnika.</w:t>
      </w:r>
    </w:p>
    <w:p w14:paraId="22FAAEFC" w14:textId="77777777" w:rsidR="001D6C00" w:rsidRPr="00A823C7" w:rsidRDefault="001D6C00">
      <w:pPr>
        <w:spacing w:before="40"/>
        <w:rPr>
          <w:sz w:val="20"/>
          <w:szCs w:val="20"/>
        </w:rPr>
      </w:pPr>
    </w:p>
    <w:p w14:paraId="0617B02C" w14:textId="77777777" w:rsidR="001D6C00" w:rsidRPr="00A823C7" w:rsidRDefault="00BB2E12">
      <w:pPr>
        <w:spacing w:before="160" w:after="60"/>
        <w:jc w:val="both"/>
        <w:rPr>
          <w:sz w:val="20"/>
          <w:szCs w:val="20"/>
        </w:rPr>
      </w:pPr>
      <w:r w:rsidRPr="00A823C7">
        <w:rPr>
          <w:b/>
          <w:bCs/>
          <w:sz w:val="20"/>
          <w:szCs w:val="20"/>
        </w:rPr>
        <w:t>IV. SADRŽAJ PRAVILNIKA</w:t>
      </w:r>
    </w:p>
    <w:p w14:paraId="55CE4B6B" w14:textId="77777777" w:rsidR="001D6C00" w:rsidRPr="00A823C7" w:rsidRDefault="00BB2E12">
      <w:pPr>
        <w:spacing w:before="60" w:after="40"/>
        <w:jc w:val="both"/>
        <w:rPr>
          <w:sz w:val="20"/>
          <w:szCs w:val="20"/>
        </w:rPr>
      </w:pPr>
      <w:r w:rsidRPr="00A823C7">
        <w:rPr>
          <w:sz w:val="20"/>
          <w:szCs w:val="20"/>
        </w:rPr>
        <w:t>Pravilnikom se uređuju pravila, uvjeti i postupci provedbe jednostavne nabave, a osobito: načela jednostavne nabave, istraživanje tržišta i usklađenost s planom nabave; razvrstavanje nabave u razine sukladno procijenjenoj vrijednosti; zajednički pojmovi i sadržaj ugovornih dokumenata; sprječavanje sukoba interesa; pravna zaštita putem prigovora; pokretanje i provedba postupaka prema razinama; stručno povjerenstvo i dokumentacijske obveze; kriteriji odabira ponude; rokovi za dostavu ponuda; otvaranje, pregled i ocjena ponuda te donošenje odluka; odredbe o jamstvima; te izvršenje ugovornih obveza i registar ugovora.</w:t>
      </w:r>
    </w:p>
    <w:p w14:paraId="663033FE" w14:textId="77777777" w:rsidR="001D6C00" w:rsidRPr="00A823C7" w:rsidRDefault="001D6C00">
      <w:pPr>
        <w:spacing w:before="40"/>
        <w:rPr>
          <w:sz w:val="20"/>
          <w:szCs w:val="20"/>
        </w:rPr>
      </w:pPr>
    </w:p>
    <w:p w14:paraId="6247753B" w14:textId="77777777" w:rsidR="001D6C00" w:rsidRPr="00A823C7" w:rsidRDefault="00BB2E12">
      <w:pPr>
        <w:spacing w:before="160" w:after="60"/>
        <w:jc w:val="both"/>
        <w:rPr>
          <w:sz w:val="20"/>
          <w:szCs w:val="20"/>
        </w:rPr>
      </w:pPr>
      <w:r w:rsidRPr="00A823C7">
        <w:rPr>
          <w:b/>
          <w:bCs/>
          <w:sz w:val="20"/>
          <w:szCs w:val="20"/>
        </w:rPr>
        <w:t>V. SAVJETOVANJE S JAVNOŠĆU</w:t>
      </w:r>
    </w:p>
    <w:p w14:paraId="6A695018" w14:textId="77777777" w:rsidR="001D6C00" w:rsidRPr="00A823C7" w:rsidRDefault="00BB2E12">
      <w:pPr>
        <w:spacing w:before="60" w:after="40"/>
        <w:jc w:val="both"/>
        <w:rPr>
          <w:sz w:val="20"/>
          <w:szCs w:val="20"/>
        </w:rPr>
      </w:pPr>
      <w:r w:rsidRPr="00A823C7">
        <w:rPr>
          <w:sz w:val="20"/>
          <w:szCs w:val="20"/>
        </w:rPr>
        <w:t>Savjetovanje sa zainteresiranom javnošću provedeno je objavom nacrta Pravilnika na mrežnim stranicama Naručitelja u razdoblju od 10. srpnja do 9. kolovoza 2026. (30 dana), sukladno članku 11. Zakona o pravu na pristup informacijama. Zaprimljeno je &lt;broj&gt; primjedbi zainteresirane javnosti; &lt;kratki zaključak o prihvaćenim / neprihvaćenim primjedbama, uz referencu na Izvješće o provedenom savjetovanju objavljeno na mrežnim stranicama Naručitelja&gt;.</w:t>
      </w:r>
    </w:p>
    <w:p w14:paraId="653285A1" w14:textId="77777777" w:rsidR="001D6C00" w:rsidRPr="00A823C7" w:rsidRDefault="001D6C00">
      <w:pPr>
        <w:spacing w:before="40"/>
        <w:rPr>
          <w:sz w:val="20"/>
          <w:szCs w:val="20"/>
        </w:rPr>
      </w:pPr>
    </w:p>
    <w:p w14:paraId="5E3D5451" w14:textId="77777777" w:rsidR="001D6C00" w:rsidRPr="00A823C7" w:rsidRDefault="00BB2E12">
      <w:pPr>
        <w:spacing w:before="160" w:after="60"/>
        <w:jc w:val="both"/>
        <w:rPr>
          <w:sz w:val="20"/>
          <w:szCs w:val="20"/>
        </w:rPr>
      </w:pPr>
      <w:r w:rsidRPr="00A823C7">
        <w:rPr>
          <w:b/>
          <w:bCs/>
          <w:sz w:val="20"/>
          <w:szCs w:val="20"/>
        </w:rPr>
        <w:t>VI. PROCJENA FISKALNOG UČINKA</w:t>
      </w:r>
    </w:p>
    <w:p w14:paraId="71D897AA" w14:textId="777F30A0" w:rsidR="001D6C00" w:rsidRPr="00A823C7" w:rsidRDefault="00BB2E12">
      <w:pPr>
        <w:spacing w:before="60" w:after="40"/>
        <w:jc w:val="both"/>
        <w:rPr>
          <w:sz w:val="20"/>
          <w:szCs w:val="20"/>
        </w:rPr>
      </w:pPr>
      <w:r w:rsidRPr="00A823C7">
        <w:rPr>
          <w:sz w:val="20"/>
          <w:szCs w:val="20"/>
        </w:rPr>
        <w:t xml:space="preserve">Za provedbu ovoga Pravilnika nisu potrebna dodatna financijska sredstva iz financijskog plana </w:t>
      </w:r>
      <w:r w:rsidR="00A81112" w:rsidRPr="00A05B00">
        <w:rPr>
          <w:color w:val="auto"/>
        </w:rPr>
        <w:t>Umjetničke galerije Dubrovnik</w:t>
      </w:r>
      <w:r w:rsidRPr="00A05B00">
        <w:rPr>
          <w:color w:val="auto"/>
          <w:sz w:val="20"/>
          <w:szCs w:val="20"/>
        </w:rPr>
        <w:t xml:space="preserve">. Eventualni troškovi prilagodbe internih procesa i edukacije radnika </w:t>
      </w:r>
      <w:r w:rsidRPr="00A823C7">
        <w:rPr>
          <w:sz w:val="20"/>
          <w:szCs w:val="20"/>
        </w:rPr>
        <w:t>pokrivaju se u okviru redovnih sredstava financijskog plana.</w:t>
      </w:r>
    </w:p>
    <w:p w14:paraId="1D3F58B6" w14:textId="77777777" w:rsidR="001D6C00" w:rsidRPr="00A823C7" w:rsidRDefault="001D6C00">
      <w:pPr>
        <w:spacing w:before="40"/>
        <w:rPr>
          <w:sz w:val="20"/>
          <w:szCs w:val="20"/>
        </w:rPr>
      </w:pPr>
    </w:p>
    <w:p w14:paraId="223AECA6" w14:textId="77777777" w:rsidR="001D6C00" w:rsidRPr="00A823C7" w:rsidRDefault="00BB2E12">
      <w:pPr>
        <w:spacing w:before="160" w:after="60"/>
        <w:jc w:val="both"/>
        <w:rPr>
          <w:sz w:val="20"/>
          <w:szCs w:val="20"/>
        </w:rPr>
      </w:pPr>
      <w:r w:rsidRPr="00A823C7">
        <w:rPr>
          <w:b/>
          <w:bCs/>
          <w:sz w:val="20"/>
          <w:szCs w:val="20"/>
        </w:rPr>
        <w:t>VII. ODNOS PREMA PRAVU EUROPSKE UNIJE</w:t>
      </w:r>
    </w:p>
    <w:p w14:paraId="49956E6D" w14:textId="77777777" w:rsidR="001D6C00" w:rsidRPr="00A823C7" w:rsidRDefault="00BB2E12">
      <w:pPr>
        <w:spacing w:before="60" w:after="40"/>
        <w:jc w:val="both"/>
        <w:rPr>
          <w:sz w:val="20"/>
          <w:szCs w:val="20"/>
        </w:rPr>
      </w:pPr>
      <w:r w:rsidRPr="00A823C7">
        <w:rPr>
          <w:sz w:val="20"/>
          <w:szCs w:val="20"/>
        </w:rPr>
        <w:t xml:space="preserve">Jednostavna nabava nije obuhvaćena područjem primjene Direktive 2014/24/EU Europskog parlamenta i Vijeća od 26. veljače 2014. o javnoj nabavi, jer se njezina procijenjena vrijednost nalazi ispod vrijednosnih pragova iz članka 4. te Direktive. Na ugovore ispod tih pragova primjenjuju se, sukladno praksi Suda Europske unije (presude </w:t>
      </w:r>
      <w:proofErr w:type="spellStart"/>
      <w:r w:rsidRPr="00A823C7">
        <w:rPr>
          <w:sz w:val="20"/>
          <w:szCs w:val="20"/>
        </w:rPr>
        <w:t>Telaustria</w:t>
      </w:r>
      <w:proofErr w:type="spellEnd"/>
      <w:r w:rsidRPr="00A823C7">
        <w:rPr>
          <w:sz w:val="20"/>
          <w:szCs w:val="20"/>
        </w:rPr>
        <w:t xml:space="preserve">, C-324/98, i </w:t>
      </w:r>
      <w:proofErr w:type="spellStart"/>
      <w:r w:rsidRPr="00A823C7">
        <w:rPr>
          <w:sz w:val="20"/>
          <w:szCs w:val="20"/>
        </w:rPr>
        <w:t>Coname</w:t>
      </w:r>
      <w:proofErr w:type="spellEnd"/>
      <w:r w:rsidRPr="00A823C7">
        <w:rPr>
          <w:sz w:val="20"/>
          <w:szCs w:val="20"/>
        </w:rPr>
        <w:t>, C-231/03), temeljna pravila i načela Ugovora o funkcioniranju Europske unije – osobito transparentnost, jednako postupanje, zabrana diskriminacije i razmjernost – kada je riječ o ugovorima s određenim prekograničnim interesom. Ovaj Pravilnik navedena načela osigurava primjenom načela javne nabave iz članka 4. ZJN 2016 (članak 1. stavak 2. ovoga Pravilnika) te stupnjevanom transparentnošću postupaka prema razinama nabave.</w:t>
      </w:r>
    </w:p>
    <w:p w14:paraId="04BA2870" w14:textId="77777777" w:rsidR="001D6C00" w:rsidRPr="00A823C7" w:rsidRDefault="001D6C00">
      <w:pPr>
        <w:spacing w:before="40"/>
        <w:rPr>
          <w:sz w:val="20"/>
          <w:szCs w:val="20"/>
        </w:rPr>
      </w:pPr>
    </w:p>
    <w:sectPr w:rsidR="001D6C00" w:rsidRPr="00A823C7">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700" w:left="1701" w:header="708"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B522E" w14:textId="77777777" w:rsidR="00BD7518" w:rsidRDefault="00BD7518">
      <w:r>
        <w:separator/>
      </w:r>
    </w:p>
  </w:endnote>
  <w:endnote w:type="continuationSeparator" w:id="0">
    <w:p w14:paraId="0D2C6012" w14:textId="77777777" w:rsidR="00BD7518" w:rsidRDefault="00BD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DF87" w14:textId="77777777" w:rsidR="001D6C00" w:rsidRDefault="001D6C0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E199" w14:textId="77777777" w:rsidR="001D6C00" w:rsidRDefault="00BB2E12">
    <w:pPr>
      <w:pBdr>
        <w:top w:val="single" w:sz="4" w:space="4" w:color="CCCCCC"/>
      </w:pBdr>
      <w:spacing w:before="60"/>
      <w:jc w:val="right"/>
    </w:pPr>
    <w:r>
      <w:t xml:space="preserve">str. </w:t>
    </w:r>
    <w:r>
      <w:fldChar w:fldCharType="begin"/>
    </w:r>
    <w:r>
      <w:instrText xml:space="preserve"> PAGE </w:instrText>
    </w:r>
    <w:r>
      <w:fldChar w:fldCharType="separate"/>
    </w:r>
    <w:r w:rsidR="00A823C7">
      <w:rPr>
        <w:noProof/>
      </w:rPr>
      <w:t>12</w:t>
    </w:r>
    <w:r>
      <w:fldChar w:fldCharType="end"/>
    </w:r>
    <w:r>
      <w:t xml:space="preserve"> od </w:t>
    </w:r>
    <w:fldSimple w:instr=" NUMPAGES ">
      <w:r w:rsidR="00A823C7">
        <w:rPr>
          <w:noProof/>
        </w:rPr>
        <w:t>12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381F" w14:textId="77777777" w:rsidR="001D6C00" w:rsidRDefault="00BB2E12">
    <w:pPr>
      <w:pBdr>
        <w:top w:val="single" w:sz="4" w:space="4" w:color="CCCCCC"/>
      </w:pBdr>
      <w:spacing w:before="60"/>
      <w:jc w:val="right"/>
    </w:pPr>
    <w:r>
      <w:t xml:space="preserve">str. </w:t>
    </w:r>
    <w:r>
      <w:fldChar w:fldCharType="begin"/>
    </w:r>
    <w:r>
      <w:instrText xml:space="preserve"> PAGE </w:instrText>
    </w:r>
    <w:r>
      <w:fldChar w:fldCharType="separate"/>
    </w:r>
    <w:r>
      <w:t>57</w:t>
    </w:r>
    <w:r>
      <w:fldChar w:fldCharType="end"/>
    </w:r>
    <w:r>
      <w:t xml:space="preserve"> od </w:t>
    </w:r>
    <w:fldSimple w:instr=" NUMPAGES ">
      <w:r>
        <w:t>57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C0609" w14:textId="77777777" w:rsidR="00BD7518" w:rsidRDefault="00BD7518">
      <w:pPr>
        <w:rPr>
          <w:sz w:val="12"/>
        </w:rPr>
      </w:pPr>
      <w:r>
        <w:separator/>
      </w:r>
    </w:p>
  </w:footnote>
  <w:footnote w:type="continuationSeparator" w:id="0">
    <w:p w14:paraId="0F1BB5FC" w14:textId="77777777" w:rsidR="00BD7518" w:rsidRDefault="00BD7518">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8AF2" w14:textId="77777777" w:rsidR="001D6C00" w:rsidRDefault="001D6C0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0B76" w14:textId="77777777" w:rsidR="001D6C00" w:rsidRDefault="00BB2E12">
    <w:pPr>
      <w:pBdr>
        <w:bottom w:val="single" w:sz="4" w:space="4" w:color="CCCCCC"/>
      </w:pBdr>
      <w:spacing w:after="60"/>
      <w:jc w:val="right"/>
    </w:pPr>
    <w:r>
      <w:rPr>
        <w:i/>
        <w:iCs/>
      </w:rPr>
      <w:t>Pravilnik o provedbi postupaka jednostavne nabave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399A3" w14:textId="77777777" w:rsidR="001D6C00" w:rsidRDefault="00BB2E12">
    <w:pPr>
      <w:pBdr>
        <w:bottom w:val="single" w:sz="4" w:space="4" w:color="CCCCCC"/>
      </w:pBdr>
      <w:spacing w:after="60"/>
      <w:jc w:val="right"/>
    </w:pPr>
    <w:r>
      <w:rPr>
        <w:i/>
        <w:iCs/>
      </w:rPr>
      <w:t>Pravilnik o provedbi postupaka jednostavne nabave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D2CFF"/>
    <w:multiLevelType w:val="multilevel"/>
    <w:tmpl w:val="C92E99B8"/>
    <w:lvl w:ilvl="0">
      <w:start w:val="1"/>
      <w:numFmt w:val="bullet"/>
      <w:lvlText w:val=""/>
      <w:lvlJc w:val="left"/>
      <w:pPr>
        <w:tabs>
          <w:tab w:val="num" w:pos="0"/>
        </w:tabs>
        <w:ind w:left="520" w:hanging="2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40BB08A6"/>
    <w:multiLevelType w:val="multilevel"/>
    <w:tmpl w:val="EEDE736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95233315">
    <w:abstractNumId w:val="0"/>
    <w:lvlOverride w:ilvl="0">
      <w:startOverride w:val="1"/>
    </w:lvlOverride>
  </w:num>
  <w:num w:numId="2" w16cid:durableId="634455395">
    <w:abstractNumId w:val="0"/>
  </w:num>
  <w:num w:numId="3" w16cid:durableId="636836441">
    <w:abstractNumId w:val="0"/>
  </w:num>
  <w:num w:numId="4" w16cid:durableId="1640500568">
    <w:abstractNumId w:val="0"/>
  </w:num>
  <w:num w:numId="5" w16cid:durableId="1091009532">
    <w:abstractNumId w:val="0"/>
  </w:num>
  <w:num w:numId="6" w16cid:durableId="559558248">
    <w:abstractNumId w:val="0"/>
  </w:num>
  <w:num w:numId="7" w16cid:durableId="1797285918">
    <w:abstractNumId w:val="0"/>
  </w:num>
  <w:num w:numId="8" w16cid:durableId="428044407">
    <w:abstractNumId w:val="0"/>
  </w:num>
  <w:num w:numId="9" w16cid:durableId="313066587">
    <w:abstractNumId w:val="0"/>
  </w:num>
  <w:num w:numId="10" w16cid:durableId="1351639824">
    <w:abstractNumId w:val="0"/>
  </w:num>
  <w:num w:numId="11" w16cid:durableId="1731147772">
    <w:abstractNumId w:val="0"/>
  </w:num>
  <w:num w:numId="12" w16cid:durableId="91127217">
    <w:abstractNumId w:val="0"/>
  </w:num>
  <w:num w:numId="13" w16cid:durableId="781146431">
    <w:abstractNumId w:val="0"/>
  </w:num>
  <w:num w:numId="14" w16cid:durableId="965623119">
    <w:abstractNumId w:val="0"/>
  </w:num>
  <w:num w:numId="15" w16cid:durableId="138040317">
    <w:abstractNumId w:val="0"/>
  </w:num>
  <w:num w:numId="16" w16cid:durableId="709109331">
    <w:abstractNumId w:val="0"/>
  </w:num>
  <w:num w:numId="17" w16cid:durableId="738787577">
    <w:abstractNumId w:val="0"/>
  </w:num>
  <w:num w:numId="18" w16cid:durableId="1542522867">
    <w:abstractNumId w:val="0"/>
  </w:num>
  <w:num w:numId="19" w16cid:durableId="1329022482">
    <w:abstractNumId w:val="0"/>
  </w:num>
  <w:num w:numId="20" w16cid:durableId="1185904027">
    <w:abstractNumId w:val="0"/>
  </w:num>
  <w:num w:numId="21" w16cid:durableId="1325934554">
    <w:abstractNumId w:val="0"/>
  </w:num>
  <w:num w:numId="22" w16cid:durableId="897594131">
    <w:abstractNumId w:val="1"/>
    <w:lvlOverride w:ilvl="0">
      <w:startOverride w:val="1"/>
    </w:lvlOverride>
  </w:num>
  <w:num w:numId="23" w16cid:durableId="1449854252">
    <w:abstractNumId w:val="1"/>
  </w:num>
  <w:num w:numId="24" w16cid:durableId="426849958">
    <w:abstractNumId w:val="1"/>
  </w:num>
  <w:num w:numId="25" w16cid:durableId="1564369780">
    <w:abstractNumId w:val="1"/>
  </w:num>
  <w:num w:numId="26" w16cid:durableId="1240823923">
    <w:abstractNumId w:val="1"/>
  </w:num>
  <w:num w:numId="27" w16cid:durableId="859663394">
    <w:abstractNumId w:val="1"/>
  </w:num>
  <w:num w:numId="28" w16cid:durableId="1271206437">
    <w:abstractNumId w:val="1"/>
  </w:num>
  <w:num w:numId="29" w16cid:durableId="1737122328">
    <w:abstractNumId w:val="1"/>
  </w:num>
  <w:num w:numId="30" w16cid:durableId="1474985355">
    <w:abstractNumId w:val="1"/>
  </w:num>
  <w:num w:numId="31" w16cid:durableId="741023195">
    <w:abstractNumId w:val="1"/>
  </w:num>
  <w:num w:numId="32" w16cid:durableId="1923643897">
    <w:abstractNumId w:val="1"/>
  </w:num>
  <w:num w:numId="33" w16cid:durableId="149829337">
    <w:abstractNumId w:val="1"/>
  </w:num>
  <w:num w:numId="34" w16cid:durableId="798034362">
    <w:abstractNumId w:val="1"/>
  </w:num>
  <w:num w:numId="35" w16cid:durableId="500512741">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C00"/>
    <w:rsid w:val="00041262"/>
    <w:rsid w:val="001D6C00"/>
    <w:rsid w:val="003C2D78"/>
    <w:rsid w:val="004650D6"/>
    <w:rsid w:val="004A1E05"/>
    <w:rsid w:val="007302E3"/>
    <w:rsid w:val="009759A8"/>
    <w:rsid w:val="00A05B00"/>
    <w:rsid w:val="00A63A63"/>
    <w:rsid w:val="00A81112"/>
    <w:rsid w:val="00A823C7"/>
    <w:rsid w:val="00BB2E12"/>
    <w:rsid w:val="00BD7518"/>
    <w:rsid w:val="00BF1895"/>
    <w:rsid w:val="00C40C37"/>
    <w:rsid w:val="00C86F2B"/>
    <w:rsid w:val="00D579CE"/>
    <w:rsid w:val="00D7376B"/>
    <w:rsid w:val="00EF2F5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D1F2"/>
  <w15:docId w15:val="{9978CCEF-C08F-4800-A29B-76CE2AC1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color w:val="000000"/>
        <w:sz w:val="21"/>
        <w:szCs w:val="21"/>
        <w:lang w:val="hr-HR" w:eastAsia="hr-H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qFormat/>
    <w:pPr>
      <w:spacing w:before="360" w:after="180"/>
      <w:outlineLvl w:val="0"/>
    </w:pPr>
    <w:rPr>
      <w:b/>
      <w:bCs/>
    </w:rPr>
  </w:style>
  <w:style w:type="paragraph" w:styleId="Naslov2">
    <w:name w:val="heading 2"/>
    <w:qFormat/>
    <w:pPr>
      <w:spacing w:before="280" w:after="100"/>
      <w:outlineLvl w:val="1"/>
    </w:pPr>
    <w:rPr>
      <w:b/>
      <w:bCs/>
    </w:rPr>
  </w:style>
  <w:style w:type="paragraph" w:styleId="Naslov3">
    <w:name w:val="heading 3"/>
    <w:qFormat/>
    <w:pPr>
      <w:spacing w:before="200" w:after="60"/>
      <w:outlineLvl w:val="2"/>
    </w:pPr>
    <w:rPr>
      <w:b/>
      <w:bCs/>
    </w:rPr>
  </w:style>
  <w:style w:type="paragraph" w:styleId="Naslov4">
    <w:name w:val="heading 4"/>
    <w:qFormat/>
    <w:pPr>
      <w:outlineLvl w:val="3"/>
    </w:pPr>
    <w:rPr>
      <w:i/>
      <w:iCs/>
    </w:rPr>
  </w:style>
  <w:style w:type="paragraph" w:styleId="Naslov5">
    <w:name w:val="heading 5"/>
    <w:qFormat/>
    <w:pPr>
      <w:outlineLvl w:val="4"/>
    </w:pPr>
  </w:style>
  <w:style w:type="paragraph" w:styleId="Naslov6">
    <w:name w:val="heading 6"/>
    <w:qFormat/>
    <w:pPr>
      <w:outlineLvl w:val="5"/>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Pr>
      <w:u w:val="single"/>
    </w:rPr>
  </w:style>
  <w:style w:type="character" w:customStyle="1" w:styleId="FootnoteCharacters">
    <w:name w:val="Footnote Characters"/>
    <w:uiPriority w:val="99"/>
    <w:semiHidden/>
    <w:unhideWhenUsed/>
    <w:qFormat/>
    <w:rPr>
      <w:vertAlign w:val="superscript"/>
    </w:rPr>
  </w:style>
  <w:style w:type="character" w:styleId="Referencafusnote">
    <w:name w:val="footnote reference"/>
    <w:rPr>
      <w:vertAlign w:val="superscript"/>
    </w:rPr>
  </w:style>
  <w:style w:type="character" w:customStyle="1" w:styleId="TekstfusnoteChar">
    <w:name w:val="Tekst fusnote Char"/>
    <w:link w:val="Tekstfusnote"/>
    <w:uiPriority w:val="99"/>
    <w:semiHidden/>
    <w:unhideWhenUsed/>
    <w:qFormat/>
  </w:style>
  <w:style w:type="character" w:customStyle="1" w:styleId="EndnoteCharacters">
    <w:name w:val="Endnote Characters"/>
    <w:uiPriority w:val="99"/>
    <w:semiHidden/>
    <w:unhideWhenUsed/>
    <w:qFormat/>
    <w:rPr>
      <w:vertAlign w:val="superscript"/>
    </w:rPr>
  </w:style>
  <w:style w:type="character" w:styleId="Referencakrajnjebiljeke">
    <w:name w:val="endnote reference"/>
    <w:rPr>
      <w:vertAlign w:val="superscript"/>
    </w:rPr>
  </w:style>
  <w:style w:type="character" w:customStyle="1" w:styleId="TekstkrajnjebiljekeChar">
    <w:name w:val="Tekst krajnje bilješke Char"/>
    <w:link w:val="Tekstkrajnjebiljeke"/>
    <w:uiPriority w:val="99"/>
    <w:semiHidden/>
    <w:unhideWhenUsed/>
    <w:qFormat/>
  </w:style>
  <w:style w:type="character" w:customStyle="1" w:styleId="TekstkomentaraChar">
    <w:name w:val="Tekst komentara Char"/>
    <w:basedOn w:val="Zadanifontodlomka"/>
    <w:link w:val="Tekstkomentara"/>
    <w:uiPriority w:val="99"/>
    <w:semiHidden/>
    <w:qFormat/>
  </w:style>
  <w:style w:type="character" w:styleId="Referencakomentara">
    <w:name w:val="annotation reference"/>
    <w:basedOn w:val="Zadanifontodlomka"/>
    <w:uiPriority w:val="99"/>
    <w:semiHidden/>
    <w:unhideWhenUsed/>
    <w:qFormat/>
  </w:style>
  <w:style w:type="character" w:styleId="Brojretka">
    <w:name w:val="line number"/>
  </w:style>
  <w:style w:type="paragraph" w:customStyle="1" w:styleId="Heading">
    <w:name w:val="Heading"/>
    <w:basedOn w:val="Normal"/>
    <w:next w:val="Tijeloteksta"/>
    <w:qFormat/>
    <w:pPr>
      <w:keepNext/>
      <w:spacing w:before="240" w:after="120"/>
    </w:pPr>
  </w:style>
  <w:style w:type="paragraph" w:styleId="Tijeloteksta">
    <w:name w:val="Body Text"/>
    <w:basedOn w:val="Normal"/>
    <w:pPr>
      <w:spacing w:after="140" w:line="276" w:lineRule="auto"/>
    </w:pPr>
  </w:style>
  <w:style w:type="paragraph" w:styleId="Popis">
    <w:name w:val="List"/>
    <w:basedOn w:val="Tijeloteksta"/>
  </w:style>
  <w:style w:type="paragraph" w:styleId="Opisslik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aslov">
    <w:name w:val="Title"/>
    <w:qFormat/>
  </w:style>
  <w:style w:type="paragraph" w:customStyle="1" w:styleId="Strong1">
    <w:name w:val="Strong1"/>
    <w:qFormat/>
    <w:rPr>
      <w:b/>
      <w:bCs/>
    </w:rPr>
  </w:style>
  <w:style w:type="paragraph" w:styleId="Odlomakpopisa">
    <w:name w:val="List Paragraph"/>
    <w:qFormat/>
  </w:style>
  <w:style w:type="paragraph" w:styleId="Tekstfusnote">
    <w:name w:val="footnote text"/>
    <w:link w:val="TekstfusnoteChar"/>
    <w:uiPriority w:val="99"/>
    <w:semiHidden/>
    <w:unhideWhenUsed/>
  </w:style>
  <w:style w:type="paragraph" w:styleId="Tekstkrajnjebiljeke">
    <w:name w:val="endnote text"/>
    <w:link w:val="TekstkrajnjebiljekeChar"/>
    <w:uiPriority w:val="99"/>
    <w:semiHidden/>
    <w:unhideWhenUsed/>
  </w:style>
  <w:style w:type="paragraph" w:styleId="Tekstkomentara">
    <w:name w:val="annotation text"/>
    <w:basedOn w:val="Normal"/>
    <w:link w:val="TekstkomentaraChar"/>
    <w:uiPriority w:val="99"/>
    <w:semiHidden/>
    <w:unhideWhenUsed/>
  </w:style>
  <w:style w:type="paragraph" w:customStyle="1" w:styleId="HeaderandFooter">
    <w:name w:val="Header and Footer"/>
    <w:basedOn w:val="Normal"/>
    <w:qFormat/>
  </w:style>
  <w:style w:type="paragraph" w:styleId="Zaglavlje">
    <w:name w:val="header"/>
    <w:basedOn w:val="HeaderandFooter"/>
  </w:style>
  <w:style w:type="paragraph" w:styleId="Podnoje">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ednostavna.nabava@rasa.h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6142</Words>
  <Characters>35010</Characters>
  <Application>Microsoft Office Word</Application>
  <DocSecurity>0</DocSecurity>
  <Lines>291</Lines>
  <Paragraphs>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provedbi postupaka jednostavne nabave – Dubrovački muzeji – čistopis</vt:lpstr>
      <vt:lpstr>Pravilnik o provedbi postupaka jednostavne nabave – Dubrovački muzeji – čistopis</vt:lpstr>
    </vt:vector>
  </TitlesOfParts>
  <Company/>
  <LinksUpToDate>false</LinksUpToDate>
  <CharactersWithSpaces>41070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nabave – Dubrovački muzeji – čistopis</dc:title>
  <dc:subject/>
  <dc:creator>Manuela</dc:creator>
  <dc:description/>
  <cp:lastModifiedBy>Tonko Smokvina</cp:lastModifiedBy>
  <cp:revision>5</cp:revision>
  <dcterms:created xsi:type="dcterms:W3CDTF">2026-07-13T08:21:00Z</dcterms:created>
  <dcterms:modified xsi:type="dcterms:W3CDTF">2026-07-13T11:34:00Z</dcterms:modified>
  <dc:language>hr-HR</dc:language>
</cp:coreProperties>
</file>